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8B6B7" w14:textId="77777777" w:rsidR="00F55838" w:rsidRDefault="00F55838" w:rsidP="00C722BE">
      <w:pPr>
        <w:rPr>
          <w:b/>
          <w:sz w:val="22"/>
          <w:szCs w:val="22"/>
        </w:rPr>
      </w:pPr>
    </w:p>
    <w:p w14:paraId="0F1ECCF6" w14:textId="0003A945" w:rsidR="00073385" w:rsidRDefault="00684ECC" w:rsidP="00073385">
      <w:pPr>
        <w:rPr>
          <w:sz w:val="22"/>
          <w:szCs w:val="22"/>
        </w:rPr>
      </w:pPr>
      <w:r>
        <w:rPr>
          <w:b/>
          <w:sz w:val="22"/>
          <w:szCs w:val="22"/>
        </w:rPr>
        <w:t>Editor/</w:t>
      </w:r>
      <w:r w:rsidR="00073385">
        <w:rPr>
          <w:b/>
          <w:sz w:val="22"/>
          <w:szCs w:val="22"/>
        </w:rPr>
        <w:t>Content Developer</w:t>
      </w:r>
      <w:r w:rsidR="00073385" w:rsidRPr="00C722BE">
        <w:rPr>
          <w:sz w:val="22"/>
          <w:szCs w:val="22"/>
        </w:rPr>
        <w:t xml:space="preserve">  201</w:t>
      </w:r>
      <w:r w:rsidR="00073385">
        <w:rPr>
          <w:sz w:val="22"/>
          <w:szCs w:val="22"/>
        </w:rPr>
        <w:t>9</w:t>
      </w:r>
      <w:r w:rsidR="00073385" w:rsidRPr="00C722BE">
        <w:rPr>
          <w:sz w:val="22"/>
          <w:szCs w:val="22"/>
        </w:rPr>
        <w:t xml:space="preserve"> – </w:t>
      </w:r>
      <w:r w:rsidR="00073385">
        <w:rPr>
          <w:sz w:val="22"/>
          <w:szCs w:val="22"/>
        </w:rPr>
        <w:t xml:space="preserve">[present]                                                                             </w:t>
      </w:r>
      <w:hyperlink r:id="rId7" w:history="1">
        <w:r w:rsidR="00073385" w:rsidRPr="00073385">
          <w:rPr>
            <w:rStyle w:val="Hyperlink"/>
            <w:sz w:val="22"/>
            <w:szCs w:val="22"/>
          </w:rPr>
          <w:t xml:space="preserve"> axcient.com</w:t>
        </w:r>
      </w:hyperlink>
    </w:p>
    <w:p w14:paraId="2BA9B157" w14:textId="1D040BC9" w:rsidR="00073385" w:rsidRPr="003B6D8E" w:rsidRDefault="00073385" w:rsidP="00073385">
      <w:pPr>
        <w:rPr>
          <w:i/>
          <w:sz w:val="22"/>
          <w:szCs w:val="22"/>
        </w:rPr>
      </w:pPr>
      <w:r>
        <w:rPr>
          <w:i/>
          <w:sz w:val="22"/>
          <w:szCs w:val="22"/>
        </w:rPr>
        <w:t>Axcient: Denver, Colorado</w:t>
      </w:r>
    </w:p>
    <w:p w14:paraId="28052462" w14:textId="773C3CA6" w:rsidR="00073385" w:rsidRPr="00F55838" w:rsidRDefault="00073385" w:rsidP="00073385">
      <w:pPr>
        <w:rPr>
          <w:sz w:val="22"/>
          <w:szCs w:val="22"/>
        </w:rPr>
      </w:pPr>
      <w:r>
        <w:rPr>
          <w:sz w:val="22"/>
          <w:szCs w:val="22"/>
        </w:rPr>
        <w:t>Maintain</w:t>
      </w:r>
      <w:r w:rsidRPr="00073385">
        <w:rPr>
          <w:sz w:val="22"/>
          <w:szCs w:val="22"/>
        </w:rPr>
        <w:t xml:space="preserve"> the </w:t>
      </w:r>
      <w:hyperlink r:id="rId8" w:history="1">
        <w:r w:rsidRPr="00073385">
          <w:rPr>
            <w:rStyle w:val="Hyperlink"/>
            <w:sz w:val="22"/>
            <w:szCs w:val="22"/>
          </w:rPr>
          <w:t>Axcient Technical Knowledgebase</w:t>
        </w:r>
      </w:hyperlink>
      <w:r w:rsidRPr="00073385">
        <w:rPr>
          <w:sz w:val="22"/>
          <w:szCs w:val="22"/>
        </w:rPr>
        <w:t xml:space="preserve"> and </w:t>
      </w:r>
      <w:r>
        <w:rPr>
          <w:sz w:val="22"/>
          <w:szCs w:val="22"/>
        </w:rPr>
        <w:t xml:space="preserve">publish the </w:t>
      </w:r>
      <w:r w:rsidRPr="00073385">
        <w:rPr>
          <w:sz w:val="22"/>
          <w:szCs w:val="22"/>
        </w:rPr>
        <w:t xml:space="preserve">monthly Technical Best Practices newsletter. Specializing in complex technical documentation for IT environments. </w:t>
      </w:r>
    </w:p>
    <w:p w14:paraId="321C9F7A" w14:textId="77777777" w:rsidR="00073385" w:rsidRDefault="00073385" w:rsidP="00C722BE">
      <w:pPr>
        <w:rPr>
          <w:b/>
          <w:sz w:val="22"/>
          <w:szCs w:val="22"/>
        </w:rPr>
      </w:pPr>
    </w:p>
    <w:p w14:paraId="68D62D18" w14:textId="57E97439" w:rsidR="00C722BE" w:rsidRDefault="00C722BE" w:rsidP="00C722BE">
      <w:pPr>
        <w:rPr>
          <w:sz w:val="22"/>
          <w:szCs w:val="22"/>
        </w:rPr>
      </w:pPr>
      <w:r w:rsidRPr="00C722BE">
        <w:rPr>
          <w:b/>
          <w:sz w:val="22"/>
          <w:szCs w:val="22"/>
        </w:rPr>
        <w:t>Instructional Designer</w:t>
      </w:r>
      <w:r w:rsidRPr="00C722BE">
        <w:rPr>
          <w:sz w:val="22"/>
          <w:szCs w:val="22"/>
        </w:rPr>
        <w:t xml:space="preserve">  2015 – </w:t>
      </w:r>
      <w:r w:rsidR="00073385">
        <w:rPr>
          <w:sz w:val="22"/>
          <w:szCs w:val="22"/>
        </w:rPr>
        <w:t>2019</w:t>
      </w:r>
      <w:r w:rsidR="003313FE">
        <w:rPr>
          <w:sz w:val="22"/>
          <w:szCs w:val="22"/>
        </w:rPr>
        <w:t xml:space="preserve">                                                                        </w:t>
      </w:r>
      <w:hyperlink r:id="rId9" w:history="1">
        <w:r w:rsidR="003313FE" w:rsidRPr="00286F12">
          <w:rPr>
            <w:rStyle w:val="Hyperlink"/>
            <w:sz w:val="22"/>
            <w:szCs w:val="22"/>
          </w:rPr>
          <w:t>http://efolder.net/</w:t>
        </w:r>
      </w:hyperlink>
    </w:p>
    <w:p w14:paraId="7B8CEEC5" w14:textId="54E0B4AC" w:rsidR="00C722BE" w:rsidRPr="003B6D8E" w:rsidRDefault="00073385" w:rsidP="00C722BE">
      <w:pPr>
        <w:rPr>
          <w:i/>
          <w:sz w:val="22"/>
          <w:szCs w:val="22"/>
        </w:rPr>
      </w:pPr>
      <w:r>
        <w:rPr>
          <w:i/>
          <w:sz w:val="22"/>
          <w:szCs w:val="22"/>
        </w:rPr>
        <w:t>eFolder: San Francisco, CA</w:t>
      </w:r>
    </w:p>
    <w:p w14:paraId="69A05BC3" w14:textId="477AB801" w:rsidR="00C722BE" w:rsidRPr="006770F9" w:rsidRDefault="00C722BE" w:rsidP="00C722BE">
      <w:pPr>
        <w:rPr>
          <w:sz w:val="22"/>
          <w:szCs w:val="22"/>
        </w:rPr>
      </w:pPr>
      <w:r w:rsidRPr="00F55838">
        <w:rPr>
          <w:sz w:val="22"/>
          <w:szCs w:val="22"/>
        </w:rPr>
        <w:t>Design and develop new training courses, materials and documentation including liv</w:t>
      </w:r>
      <w:r w:rsidR="003B6D8E" w:rsidRPr="00F55838">
        <w:rPr>
          <w:sz w:val="22"/>
          <w:szCs w:val="22"/>
        </w:rPr>
        <w:t xml:space="preserve">e webinars, narrated </w:t>
      </w:r>
      <w:r w:rsidRPr="00F55838">
        <w:rPr>
          <w:sz w:val="22"/>
          <w:szCs w:val="22"/>
        </w:rPr>
        <w:t>training presentations, j</w:t>
      </w:r>
      <w:r w:rsidR="003B6D8E" w:rsidRPr="00F55838">
        <w:rPr>
          <w:sz w:val="22"/>
          <w:szCs w:val="22"/>
        </w:rPr>
        <w:t>ob aids, knowledgebase articles and</w:t>
      </w:r>
      <w:r w:rsidRPr="00F55838">
        <w:rPr>
          <w:sz w:val="22"/>
          <w:szCs w:val="22"/>
        </w:rPr>
        <w:t xml:space="preserve"> on-demand streaming vid</w:t>
      </w:r>
      <w:r w:rsidR="003B6D8E" w:rsidRPr="00F55838">
        <w:rPr>
          <w:sz w:val="22"/>
          <w:szCs w:val="22"/>
        </w:rPr>
        <w:t xml:space="preserve">eos. </w:t>
      </w:r>
      <w:r w:rsidR="00F55838">
        <w:rPr>
          <w:color w:val="000000"/>
          <w:sz w:val="22"/>
          <w:szCs w:val="22"/>
        </w:rPr>
        <w:t xml:space="preserve">Structure information, determine </w:t>
      </w:r>
      <w:r w:rsidR="003B6D8E" w:rsidRPr="00F55838">
        <w:rPr>
          <w:color w:val="000000"/>
          <w:sz w:val="22"/>
          <w:szCs w:val="22"/>
        </w:rPr>
        <w:t>del</w:t>
      </w:r>
      <w:r w:rsidR="00F55838">
        <w:rPr>
          <w:color w:val="000000"/>
          <w:sz w:val="22"/>
          <w:szCs w:val="22"/>
        </w:rPr>
        <w:t>ivery system, design instructional events and create</w:t>
      </w:r>
      <w:r w:rsidR="003B6D8E" w:rsidRPr="00F55838">
        <w:rPr>
          <w:color w:val="000000"/>
          <w:sz w:val="22"/>
          <w:szCs w:val="22"/>
        </w:rPr>
        <w:t xml:space="preserve"> prototypes</w:t>
      </w:r>
      <w:r w:rsidR="00F55838" w:rsidRPr="00F55838">
        <w:rPr>
          <w:color w:val="000000"/>
          <w:sz w:val="22"/>
          <w:szCs w:val="22"/>
        </w:rPr>
        <w:t>.</w:t>
      </w:r>
    </w:p>
    <w:p w14:paraId="4F5AE1CE" w14:textId="77777777" w:rsidR="004503BA" w:rsidRPr="004503BA" w:rsidRDefault="004503BA" w:rsidP="004503BA"/>
    <w:p w14:paraId="6C957AFE" w14:textId="3910758F" w:rsidR="00521B07" w:rsidRDefault="00521B07" w:rsidP="00521B07">
      <w:pPr>
        <w:pStyle w:val="Heading4"/>
        <w:numPr>
          <w:ilvl w:val="0"/>
          <w:numId w:val="0"/>
        </w:numPr>
        <w:rPr>
          <w:b w:val="0"/>
          <w:sz w:val="22"/>
          <w:szCs w:val="22"/>
        </w:rPr>
      </w:pPr>
      <w:r>
        <w:rPr>
          <w:sz w:val="22"/>
          <w:szCs w:val="22"/>
        </w:rPr>
        <w:t xml:space="preserve">Instructional </w:t>
      </w:r>
      <w:r w:rsidRPr="00F767E0">
        <w:rPr>
          <w:sz w:val="22"/>
          <w:szCs w:val="22"/>
        </w:rPr>
        <w:t>Designer</w:t>
      </w:r>
      <w:r w:rsidRPr="00F767E0">
        <w:rPr>
          <w:sz w:val="22"/>
          <w:szCs w:val="22"/>
        </w:rPr>
        <w:tab/>
        <w:t xml:space="preserve">  </w:t>
      </w:r>
      <w:r>
        <w:rPr>
          <w:b w:val="0"/>
          <w:bCs/>
          <w:sz w:val="22"/>
          <w:szCs w:val="22"/>
        </w:rPr>
        <w:t xml:space="preserve">2011 - </w:t>
      </w:r>
      <w:r w:rsidR="001F57C7">
        <w:rPr>
          <w:b w:val="0"/>
          <w:bCs/>
          <w:sz w:val="22"/>
          <w:szCs w:val="22"/>
        </w:rPr>
        <w:t>201</w:t>
      </w:r>
      <w:r w:rsidR="006770F9">
        <w:rPr>
          <w:b w:val="0"/>
          <w:bCs/>
          <w:sz w:val="22"/>
          <w:szCs w:val="22"/>
        </w:rPr>
        <w:t>5</w:t>
      </w:r>
      <w:r w:rsidRPr="00F767E0">
        <w:rPr>
          <w:sz w:val="22"/>
          <w:szCs w:val="22"/>
        </w:rPr>
        <w:tab/>
      </w:r>
      <w:r w:rsidRPr="00F767E0">
        <w:rPr>
          <w:sz w:val="22"/>
          <w:szCs w:val="22"/>
        </w:rPr>
        <w:tab/>
        <w:t xml:space="preserve">       </w:t>
      </w:r>
      <w:r>
        <w:rPr>
          <w:sz w:val="22"/>
          <w:szCs w:val="22"/>
        </w:rPr>
        <w:t xml:space="preserve">                      </w:t>
      </w:r>
      <w:r w:rsidR="001F57C7">
        <w:rPr>
          <w:sz w:val="22"/>
          <w:szCs w:val="22"/>
        </w:rPr>
        <w:t xml:space="preserve">                    </w:t>
      </w:r>
      <w:hyperlink r:id="rId10" w:history="1">
        <w:r w:rsidRPr="00F64231">
          <w:rPr>
            <w:rStyle w:val="Hyperlink"/>
            <w:b w:val="0"/>
            <w:sz w:val="22"/>
            <w:szCs w:val="22"/>
          </w:rPr>
          <w:t>http://www.intuition.com</w:t>
        </w:r>
      </w:hyperlink>
    </w:p>
    <w:p w14:paraId="3D9C5656" w14:textId="77777777" w:rsidR="00521B07" w:rsidRDefault="00521B07" w:rsidP="00521B07">
      <w:pPr>
        <w:pStyle w:val="Heading3"/>
        <w:numPr>
          <w:ilvl w:val="0"/>
          <w:numId w:val="0"/>
        </w:numPr>
        <w:rPr>
          <w:szCs w:val="22"/>
        </w:rPr>
      </w:pPr>
      <w:r>
        <w:rPr>
          <w:szCs w:val="22"/>
        </w:rPr>
        <w:t>Intuition Publishing, LTD – Dublin, Ireland</w:t>
      </w:r>
    </w:p>
    <w:p w14:paraId="31A90905" w14:textId="77777777" w:rsidR="004503BA" w:rsidRDefault="00521B07" w:rsidP="00521B07">
      <w:pPr>
        <w:pStyle w:val="Heading3"/>
        <w:numPr>
          <w:ilvl w:val="0"/>
          <w:numId w:val="0"/>
        </w:numPr>
        <w:rPr>
          <w:i w:val="0"/>
          <w:szCs w:val="22"/>
          <w:lang w:eastAsia="en-US"/>
        </w:rPr>
      </w:pPr>
      <w:r w:rsidRPr="004503BA">
        <w:rPr>
          <w:i w:val="0"/>
          <w:szCs w:val="22"/>
        </w:rPr>
        <w:t xml:space="preserve">Adapt </w:t>
      </w:r>
      <w:r w:rsidRPr="004503BA">
        <w:rPr>
          <w:i w:val="0"/>
          <w:szCs w:val="22"/>
          <w:lang w:eastAsia="en-US"/>
        </w:rPr>
        <w:t>a body of knowledge supplied by experts, turning it into cogent and compelling web-based training, liaising with subject matter experts on content. Create interactive elements including metaphor design</w:t>
      </w:r>
      <w:r w:rsidR="004503BA">
        <w:rPr>
          <w:i w:val="0"/>
          <w:szCs w:val="22"/>
          <w:lang w:eastAsia="en-US"/>
        </w:rPr>
        <w:t>, site mapping and navigation</w:t>
      </w:r>
      <w:r w:rsidRPr="004503BA">
        <w:rPr>
          <w:i w:val="0"/>
          <w:szCs w:val="22"/>
          <w:lang w:eastAsia="en-US"/>
        </w:rPr>
        <w:t xml:space="preserve"> while adhering to good interactive and instructional design principles.</w:t>
      </w:r>
      <w:r w:rsidR="004503BA" w:rsidRPr="004503BA">
        <w:rPr>
          <w:i w:val="0"/>
          <w:szCs w:val="22"/>
          <w:lang w:eastAsia="en-US"/>
        </w:rPr>
        <w:t xml:space="preserve"> </w:t>
      </w:r>
    </w:p>
    <w:p w14:paraId="3CCBCE3F" w14:textId="77777777" w:rsidR="00521B07" w:rsidRPr="004503BA" w:rsidRDefault="004503BA" w:rsidP="00521B07">
      <w:pPr>
        <w:pStyle w:val="Heading3"/>
        <w:numPr>
          <w:ilvl w:val="0"/>
          <w:numId w:val="0"/>
        </w:numPr>
        <w:rPr>
          <w:i w:val="0"/>
          <w:szCs w:val="22"/>
        </w:rPr>
      </w:pPr>
      <w:r w:rsidRPr="004503BA">
        <w:rPr>
          <w:i w:val="0"/>
          <w:szCs w:val="22"/>
          <w:lang w:eastAsia="en-US"/>
        </w:rPr>
        <w:t xml:space="preserve">Clients include Nickelodeon, Bank of America, </w:t>
      </w:r>
      <w:r>
        <w:rPr>
          <w:i w:val="0"/>
          <w:szCs w:val="22"/>
          <w:lang w:eastAsia="en-US"/>
        </w:rPr>
        <w:t>McKesson and Royal Bank of Scotland.</w:t>
      </w:r>
    </w:p>
    <w:p w14:paraId="71B42106" w14:textId="77777777" w:rsidR="00521B07" w:rsidRPr="00521B07" w:rsidRDefault="00521B07" w:rsidP="00521B07"/>
    <w:p w14:paraId="2663D0BA" w14:textId="77777777" w:rsidR="00312564" w:rsidRPr="00F767E0" w:rsidRDefault="00521B07" w:rsidP="005D010C">
      <w:pPr>
        <w:pStyle w:val="Heading4"/>
        <w:numPr>
          <w:ilvl w:val="0"/>
          <w:numId w:val="0"/>
        </w:numPr>
        <w:rPr>
          <w:sz w:val="22"/>
          <w:szCs w:val="22"/>
        </w:rPr>
      </w:pPr>
      <w:r>
        <w:rPr>
          <w:sz w:val="22"/>
          <w:szCs w:val="22"/>
        </w:rPr>
        <w:t xml:space="preserve">Instructional </w:t>
      </w:r>
      <w:r w:rsidR="00312564" w:rsidRPr="00F767E0">
        <w:rPr>
          <w:sz w:val="22"/>
          <w:szCs w:val="22"/>
        </w:rPr>
        <w:t>Designer</w:t>
      </w:r>
      <w:r w:rsidR="00312564" w:rsidRPr="00F767E0">
        <w:rPr>
          <w:sz w:val="22"/>
          <w:szCs w:val="22"/>
        </w:rPr>
        <w:tab/>
        <w:t xml:space="preserve">  </w:t>
      </w:r>
      <w:r w:rsidR="00494F55">
        <w:rPr>
          <w:b w:val="0"/>
          <w:bCs/>
          <w:sz w:val="22"/>
          <w:szCs w:val="22"/>
        </w:rPr>
        <w:t>2005</w:t>
      </w:r>
      <w:r w:rsidR="00312564" w:rsidRPr="00F767E0">
        <w:rPr>
          <w:b w:val="0"/>
          <w:bCs/>
          <w:sz w:val="22"/>
          <w:szCs w:val="22"/>
        </w:rPr>
        <w:t>-</w:t>
      </w:r>
      <w:r>
        <w:rPr>
          <w:b w:val="0"/>
          <w:bCs/>
          <w:sz w:val="22"/>
          <w:szCs w:val="22"/>
        </w:rPr>
        <w:t>2011</w:t>
      </w:r>
      <w:r w:rsidR="00312564" w:rsidRPr="00F767E0">
        <w:rPr>
          <w:sz w:val="22"/>
          <w:szCs w:val="22"/>
        </w:rPr>
        <w:tab/>
      </w:r>
      <w:r w:rsidR="00312564" w:rsidRPr="00F767E0">
        <w:rPr>
          <w:sz w:val="22"/>
          <w:szCs w:val="22"/>
        </w:rPr>
        <w:tab/>
      </w:r>
      <w:r w:rsidR="00312564" w:rsidRPr="00F767E0">
        <w:rPr>
          <w:sz w:val="22"/>
          <w:szCs w:val="22"/>
        </w:rPr>
        <w:tab/>
        <w:t xml:space="preserve">      </w:t>
      </w:r>
      <w:r>
        <w:rPr>
          <w:sz w:val="22"/>
          <w:szCs w:val="22"/>
        </w:rPr>
        <w:t xml:space="preserve">                   </w:t>
      </w:r>
      <w:r w:rsidR="009762B1">
        <w:rPr>
          <w:sz w:val="22"/>
          <w:szCs w:val="22"/>
        </w:rPr>
        <w:t xml:space="preserve">                 </w:t>
      </w:r>
      <w:r w:rsidR="00312564" w:rsidRPr="00F767E0">
        <w:rPr>
          <w:sz w:val="22"/>
          <w:szCs w:val="22"/>
        </w:rPr>
        <w:t xml:space="preserve"> </w:t>
      </w:r>
      <w:hyperlink r:id="rId11" w:history="1">
        <w:r w:rsidR="009762B1" w:rsidRPr="009762B1">
          <w:rPr>
            <w:rStyle w:val="Hyperlink"/>
            <w:b w:val="0"/>
          </w:rPr>
          <w:t>http://call.unt.edu/</w:t>
        </w:r>
      </w:hyperlink>
    </w:p>
    <w:p w14:paraId="5E4B38A0" w14:textId="77777777" w:rsidR="00312564" w:rsidRPr="00F767E0" w:rsidRDefault="00312564" w:rsidP="005D010C">
      <w:pPr>
        <w:pStyle w:val="Heading3"/>
        <w:rPr>
          <w:szCs w:val="22"/>
        </w:rPr>
      </w:pPr>
      <w:r w:rsidRPr="00F767E0">
        <w:rPr>
          <w:szCs w:val="22"/>
        </w:rPr>
        <w:t>University of North Texas Lifelong Education @ Desktop, Denton, Texas</w:t>
      </w:r>
    </w:p>
    <w:p w14:paraId="06C82FCA" w14:textId="77777777" w:rsidR="00312564" w:rsidRPr="00F767E0" w:rsidRDefault="00312564" w:rsidP="005D010C">
      <w:pPr>
        <w:pStyle w:val="BodyText"/>
        <w:rPr>
          <w:szCs w:val="22"/>
        </w:rPr>
      </w:pPr>
      <w:r w:rsidRPr="00F767E0">
        <w:rPr>
          <w:szCs w:val="22"/>
        </w:rPr>
        <w:t>Design online courseware including multimedia elements using a variety of online learning management systems and authoring software (WebCT Vista, Dreamweaver, Flash, Captivate, Camtasia, Raptivity) demonstrating an understanding of eLearning cour</w:t>
      </w:r>
      <w:r w:rsidR="0078117D" w:rsidRPr="00F767E0">
        <w:rPr>
          <w:szCs w:val="22"/>
        </w:rPr>
        <w:t xml:space="preserve">seware communication standards. </w:t>
      </w:r>
      <w:r w:rsidRPr="00F767E0">
        <w:rPr>
          <w:szCs w:val="22"/>
        </w:rPr>
        <w:t xml:space="preserve">Coordinate development and completion of courseware projects including tracking and reporting on project status. Advanced WebCT skills and extensive HTML scripting. </w:t>
      </w:r>
    </w:p>
    <w:p w14:paraId="48DE0DCE" w14:textId="77777777" w:rsidR="00312564" w:rsidRPr="00F767E0" w:rsidRDefault="00312564" w:rsidP="005D010C">
      <w:pPr>
        <w:pStyle w:val="Index"/>
        <w:suppressLineNumbers w:val="0"/>
        <w:rPr>
          <w:rFonts w:cs="Times New Roman"/>
          <w:b/>
          <w:sz w:val="22"/>
          <w:szCs w:val="22"/>
        </w:rPr>
      </w:pPr>
    </w:p>
    <w:p w14:paraId="09C4853C" w14:textId="77777777" w:rsidR="00C2082A" w:rsidRPr="00F767E0" w:rsidRDefault="00521B07" w:rsidP="005D010C">
      <w:pPr>
        <w:pStyle w:val="Index"/>
        <w:suppressLineNumbers w:val="0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Instructional </w:t>
      </w:r>
      <w:r w:rsidR="00C2082A" w:rsidRPr="00F767E0">
        <w:rPr>
          <w:rFonts w:cs="Times New Roman"/>
          <w:b/>
          <w:sz w:val="22"/>
          <w:szCs w:val="22"/>
        </w:rPr>
        <w:t xml:space="preserve">Designer </w:t>
      </w:r>
      <w:r w:rsidR="00C2082A" w:rsidRPr="00F767E0">
        <w:rPr>
          <w:rFonts w:cs="Times New Roman"/>
          <w:sz w:val="22"/>
          <w:szCs w:val="22"/>
        </w:rPr>
        <w:t xml:space="preserve">     2007</w:t>
      </w:r>
      <w:r w:rsidR="00312564" w:rsidRPr="00F767E0">
        <w:rPr>
          <w:rFonts w:cs="Times New Roman"/>
          <w:sz w:val="22"/>
          <w:szCs w:val="22"/>
        </w:rPr>
        <w:t xml:space="preserve">- 2009 </w:t>
      </w:r>
      <w:r w:rsidR="00813ED1" w:rsidRPr="00F767E0">
        <w:rPr>
          <w:rFonts w:cs="Times New Roman"/>
          <w:sz w:val="22"/>
          <w:szCs w:val="22"/>
        </w:rPr>
        <w:t xml:space="preserve"> </w:t>
      </w:r>
      <w:r w:rsidR="00312564" w:rsidRPr="00F767E0">
        <w:rPr>
          <w:rFonts w:cs="Times New Roman"/>
          <w:sz w:val="22"/>
          <w:szCs w:val="22"/>
        </w:rPr>
        <w:t xml:space="preserve">[contract project] </w:t>
      </w:r>
      <w:r w:rsidR="00C2082A" w:rsidRPr="00F767E0">
        <w:rPr>
          <w:rFonts w:cs="Times New Roman"/>
          <w:sz w:val="22"/>
          <w:szCs w:val="22"/>
        </w:rPr>
        <w:tab/>
      </w:r>
      <w:r w:rsidR="00813ED1" w:rsidRPr="00F767E0">
        <w:rPr>
          <w:rFonts w:cs="Times New Roman"/>
          <w:sz w:val="22"/>
          <w:szCs w:val="22"/>
        </w:rPr>
        <w:tab/>
      </w:r>
      <w:r w:rsidR="009762B1">
        <w:rPr>
          <w:rFonts w:cs="Times New Roman"/>
          <w:sz w:val="22"/>
          <w:szCs w:val="22"/>
        </w:rPr>
        <w:t xml:space="preserve">        </w:t>
      </w:r>
      <w:hyperlink r:id="rId12" w:history="1">
        <w:r w:rsidR="00C2082A" w:rsidRPr="00F767E0">
          <w:rPr>
            <w:rStyle w:val="Hyperlink"/>
            <w:rFonts w:cs="Times New Roman"/>
            <w:sz w:val="22"/>
            <w:szCs w:val="22"/>
          </w:rPr>
          <w:t>http://www.acs-inc.com/</w:t>
        </w:r>
      </w:hyperlink>
    </w:p>
    <w:p w14:paraId="533809C4" w14:textId="77777777" w:rsidR="00C2082A" w:rsidRPr="00F767E0" w:rsidRDefault="00C2082A" w:rsidP="005D010C">
      <w:pPr>
        <w:pStyle w:val="Heading5"/>
        <w:numPr>
          <w:ilvl w:val="0"/>
          <w:numId w:val="0"/>
        </w:numPr>
        <w:rPr>
          <w:iCs/>
          <w:sz w:val="22"/>
          <w:szCs w:val="22"/>
        </w:rPr>
      </w:pPr>
      <w:r w:rsidRPr="00F767E0">
        <w:rPr>
          <w:iCs/>
          <w:sz w:val="22"/>
          <w:szCs w:val="22"/>
        </w:rPr>
        <w:t>Ernst &amp; Young - Affiliated Computer Services [ACS]       Irving, Texas</w:t>
      </w:r>
    </w:p>
    <w:p w14:paraId="27DB7C2C" w14:textId="77777777" w:rsidR="00C2082A" w:rsidRPr="00F767E0" w:rsidRDefault="00CD1B1A" w:rsidP="005D010C">
      <w:pPr>
        <w:rPr>
          <w:sz w:val="22"/>
          <w:szCs w:val="22"/>
        </w:rPr>
      </w:pPr>
      <w:r w:rsidRPr="00F767E0">
        <w:rPr>
          <w:sz w:val="22"/>
          <w:szCs w:val="22"/>
        </w:rPr>
        <w:t>Create, launch and maintain web-based lear</w:t>
      </w:r>
      <w:r w:rsidR="00F55838">
        <w:rPr>
          <w:sz w:val="22"/>
          <w:szCs w:val="22"/>
        </w:rPr>
        <w:t>ning courses tailored for professionals using</w:t>
      </w:r>
      <w:r w:rsidRPr="00F767E0">
        <w:rPr>
          <w:sz w:val="22"/>
          <w:szCs w:val="22"/>
        </w:rPr>
        <w:t xml:space="preserve"> proprietary </w:t>
      </w:r>
      <w:r w:rsidR="001C402B" w:rsidRPr="00F767E0">
        <w:rPr>
          <w:sz w:val="22"/>
          <w:szCs w:val="22"/>
        </w:rPr>
        <w:t xml:space="preserve">LCMS </w:t>
      </w:r>
      <w:r w:rsidRPr="00F767E0">
        <w:rPr>
          <w:sz w:val="22"/>
          <w:szCs w:val="22"/>
        </w:rPr>
        <w:t xml:space="preserve">platforms. Organize and produce training documents including instructor-led materials, shared portal documents, and company-wide archival records. Extensive </w:t>
      </w:r>
      <w:r w:rsidR="001C402B" w:rsidRPr="00F767E0">
        <w:rPr>
          <w:sz w:val="22"/>
          <w:szCs w:val="22"/>
        </w:rPr>
        <w:t xml:space="preserve">creation and </w:t>
      </w:r>
      <w:r w:rsidRPr="00F767E0">
        <w:rPr>
          <w:sz w:val="22"/>
          <w:szCs w:val="22"/>
        </w:rPr>
        <w:t>u</w:t>
      </w:r>
      <w:r w:rsidR="001C402B" w:rsidRPr="00F767E0">
        <w:rPr>
          <w:sz w:val="22"/>
          <w:szCs w:val="22"/>
        </w:rPr>
        <w:t xml:space="preserve">se of customized style sheets, design documents, content roadmaps and QA procedures. </w:t>
      </w:r>
      <w:r w:rsidR="0078117D" w:rsidRPr="00F767E0">
        <w:rPr>
          <w:sz w:val="22"/>
          <w:szCs w:val="22"/>
        </w:rPr>
        <w:t>Demonstrate and document mastery of AICC/SCORM standards.</w:t>
      </w:r>
    </w:p>
    <w:p w14:paraId="2A3760E7" w14:textId="77777777" w:rsidR="00AB58CB" w:rsidRPr="00F767E0" w:rsidRDefault="00AB58CB" w:rsidP="005D010C">
      <w:pPr>
        <w:pStyle w:val="Heading4"/>
        <w:numPr>
          <w:ilvl w:val="0"/>
          <w:numId w:val="0"/>
        </w:numPr>
        <w:rPr>
          <w:b w:val="0"/>
          <w:i/>
          <w:iCs/>
          <w:sz w:val="22"/>
          <w:szCs w:val="22"/>
        </w:rPr>
      </w:pPr>
    </w:p>
    <w:p w14:paraId="298D4B3F" w14:textId="77777777" w:rsidR="00AB58CB" w:rsidRPr="00F767E0" w:rsidRDefault="00AB58CB" w:rsidP="005D010C">
      <w:pPr>
        <w:pStyle w:val="Heading4"/>
        <w:rPr>
          <w:b w:val="0"/>
          <w:i/>
          <w:iCs/>
          <w:sz w:val="22"/>
          <w:szCs w:val="22"/>
        </w:rPr>
      </w:pPr>
      <w:r w:rsidRPr="00F767E0">
        <w:rPr>
          <w:sz w:val="22"/>
          <w:szCs w:val="22"/>
        </w:rPr>
        <w:t xml:space="preserve">Instructional Web Designer   </w:t>
      </w:r>
      <w:r w:rsidRPr="00F767E0">
        <w:rPr>
          <w:b w:val="0"/>
          <w:bCs/>
          <w:sz w:val="22"/>
          <w:szCs w:val="22"/>
        </w:rPr>
        <w:t>2002 - Present</w:t>
      </w:r>
      <w:r w:rsidRPr="00F767E0">
        <w:rPr>
          <w:b w:val="0"/>
          <w:bCs/>
          <w:sz w:val="22"/>
          <w:szCs w:val="22"/>
        </w:rPr>
        <w:tab/>
      </w:r>
      <w:r w:rsidRPr="00F767E0">
        <w:rPr>
          <w:sz w:val="22"/>
          <w:szCs w:val="22"/>
        </w:rPr>
        <w:tab/>
      </w:r>
      <w:r w:rsidRPr="00F767E0">
        <w:rPr>
          <w:sz w:val="22"/>
          <w:szCs w:val="22"/>
        </w:rPr>
        <w:tab/>
      </w:r>
      <w:r w:rsidR="009762B1">
        <w:rPr>
          <w:sz w:val="22"/>
          <w:szCs w:val="22"/>
        </w:rPr>
        <w:t xml:space="preserve">       </w:t>
      </w:r>
      <w:hyperlink r:id="rId13" w:history="1">
        <w:r w:rsidRPr="00F767E0">
          <w:rPr>
            <w:rStyle w:val="Hyperlink"/>
            <w:b w:val="0"/>
            <w:bCs/>
            <w:sz w:val="22"/>
            <w:szCs w:val="22"/>
          </w:rPr>
          <w:t>http://www.informationart.org/</w:t>
        </w:r>
      </w:hyperlink>
    </w:p>
    <w:p w14:paraId="2C8C74BF" w14:textId="77777777" w:rsidR="00AB58CB" w:rsidRPr="00F767E0" w:rsidRDefault="00AB58CB" w:rsidP="005D010C">
      <w:pPr>
        <w:pStyle w:val="BodyText"/>
        <w:rPr>
          <w:i/>
          <w:iCs/>
          <w:szCs w:val="22"/>
        </w:rPr>
      </w:pPr>
      <w:r w:rsidRPr="00F767E0">
        <w:rPr>
          <w:i/>
          <w:iCs/>
          <w:szCs w:val="22"/>
        </w:rPr>
        <w:t>[</w:t>
      </w:r>
      <w:r w:rsidR="00F55838" w:rsidRPr="00F767E0">
        <w:rPr>
          <w:i/>
          <w:iCs/>
          <w:szCs w:val="22"/>
        </w:rPr>
        <w:t>Owner</w:t>
      </w:r>
      <w:r w:rsidRPr="00F767E0">
        <w:rPr>
          <w:i/>
          <w:iCs/>
          <w:szCs w:val="22"/>
        </w:rPr>
        <w:t>] InformationArts.org, McKinney, Texas</w:t>
      </w:r>
    </w:p>
    <w:p w14:paraId="23679A75" w14:textId="77777777" w:rsidR="00AB58CB" w:rsidRPr="00F767E0" w:rsidRDefault="00AB58CB" w:rsidP="005D010C">
      <w:pPr>
        <w:pStyle w:val="BodyText"/>
        <w:rPr>
          <w:szCs w:val="22"/>
        </w:rPr>
      </w:pPr>
      <w:r w:rsidRPr="00F767E0">
        <w:rPr>
          <w:szCs w:val="22"/>
        </w:rPr>
        <w:t>Provide online training development, WBT/CBT authoring, technical writing, project management, training delivery and facilitation, online instruction, document management, editing &amp; proofing, taxonomy development, corporate archive creation. Extensive use of Perl, PHP, HTML and  MySQL</w:t>
      </w:r>
    </w:p>
    <w:p w14:paraId="589D3087" w14:textId="77777777" w:rsidR="00AB58CB" w:rsidRPr="00F767E0" w:rsidRDefault="00AB58CB" w:rsidP="005D010C">
      <w:pPr>
        <w:pStyle w:val="BodyText"/>
        <w:rPr>
          <w:szCs w:val="22"/>
        </w:rPr>
      </w:pPr>
    </w:p>
    <w:p w14:paraId="215B8376" w14:textId="77777777" w:rsidR="00AB58CB" w:rsidRPr="00F767E0" w:rsidRDefault="00AB58CB" w:rsidP="005D010C">
      <w:pPr>
        <w:pStyle w:val="Heading4"/>
        <w:rPr>
          <w:sz w:val="22"/>
          <w:szCs w:val="22"/>
        </w:rPr>
      </w:pPr>
      <w:r w:rsidRPr="00F767E0">
        <w:rPr>
          <w:sz w:val="22"/>
          <w:szCs w:val="22"/>
        </w:rPr>
        <w:t xml:space="preserve">Web Instructional Specialist     </w:t>
      </w:r>
      <w:r w:rsidR="00F767E0">
        <w:rPr>
          <w:b w:val="0"/>
          <w:bCs/>
          <w:sz w:val="22"/>
          <w:szCs w:val="22"/>
        </w:rPr>
        <w:t xml:space="preserve">2001 - </w:t>
      </w:r>
      <w:r w:rsidRPr="00F767E0">
        <w:rPr>
          <w:b w:val="0"/>
          <w:bCs/>
          <w:sz w:val="22"/>
          <w:szCs w:val="22"/>
        </w:rPr>
        <w:t>2003</w:t>
      </w:r>
    </w:p>
    <w:p w14:paraId="4ECF063B" w14:textId="77777777" w:rsidR="00AB58CB" w:rsidRPr="00F767E0" w:rsidRDefault="00AB58CB" w:rsidP="005D010C">
      <w:pPr>
        <w:pStyle w:val="Heading4"/>
        <w:rPr>
          <w:b w:val="0"/>
          <w:sz w:val="22"/>
          <w:szCs w:val="22"/>
        </w:rPr>
      </w:pPr>
      <w:r w:rsidRPr="00F767E0">
        <w:rPr>
          <w:b w:val="0"/>
          <w:i/>
          <w:sz w:val="22"/>
          <w:szCs w:val="22"/>
        </w:rPr>
        <w:t>Collin County Community College Library: McKinney, Texas</w:t>
      </w:r>
      <w:r w:rsidRPr="00F767E0">
        <w:rPr>
          <w:b w:val="0"/>
          <w:sz w:val="22"/>
          <w:szCs w:val="22"/>
        </w:rPr>
        <w:t xml:space="preserve">                   </w:t>
      </w:r>
      <w:hyperlink r:id="rId14" w:history="1">
        <w:r w:rsidR="009762B1" w:rsidRPr="009762B1">
          <w:rPr>
            <w:rStyle w:val="Hyperlink"/>
            <w:b w:val="0"/>
          </w:rPr>
          <w:t>http://www.collin.edu/library/aboutus/</w:t>
        </w:r>
      </w:hyperlink>
    </w:p>
    <w:p w14:paraId="772EE065" w14:textId="3C28CA20" w:rsidR="006770F9" w:rsidRDefault="00AB58CB" w:rsidP="005D010C">
      <w:pPr>
        <w:pStyle w:val="Heading4"/>
        <w:rPr>
          <w:b w:val="0"/>
          <w:sz w:val="22"/>
          <w:szCs w:val="22"/>
        </w:rPr>
      </w:pPr>
      <w:r w:rsidRPr="00F767E0">
        <w:rPr>
          <w:b w:val="0"/>
          <w:sz w:val="22"/>
          <w:szCs w:val="22"/>
        </w:rPr>
        <w:t xml:space="preserve">Develop web site and deliver a range of traditional and innovative library services including web-based resources. Serve as liaison between LRC and teaching faculty on matters of curriculum support through collection development and bibliographic instruction. </w:t>
      </w:r>
    </w:p>
    <w:p w14:paraId="03DF0EF6" w14:textId="77777777" w:rsidR="006770F9" w:rsidRDefault="006770F9">
      <w:pPr>
        <w:suppressAutoHyphens w:val="0"/>
        <w:rPr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5E92ADF7" w14:textId="77777777" w:rsidR="00AB58CB" w:rsidRPr="00F767E0" w:rsidRDefault="00AB58CB" w:rsidP="005D010C">
      <w:pPr>
        <w:pStyle w:val="Heading4"/>
        <w:rPr>
          <w:b w:val="0"/>
          <w:sz w:val="22"/>
          <w:szCs w:val="22"/>
        </w:rPr>
      </w:pPr>
    </w:p>
    <w:p w14:paraId="68964C9B" w14:textId="77777777" w:rsidR="00AB58CB" w:rsidRPr="00F767E0" w:rsidRDefault="00AB58CB" w:rsidP="000171D9">
      <w:pPr>
        <w:pStyle w:val="Heading4"/>
        <w:numPr>
          <w:ilvl w:val="0"/>
          <w:numId w:val="0"/>
        </w:numPr>
        <w:rPr>
          <w:sz w:val="22"/>
          <w:szCs w:val="22"/>
        </w:rPr>
      </w:pPr>
      <w:r w:rsidRPr="00F767E0">
        <w:rPr>
          <w:sz w:val="22"/>
          <w:szCs w:val="22"/>
        </w:rPr>
        <w:t>EDUCATION:</w:t>
      </w:r>
    </w:p>
    <w:p w14:paraId="6905CFC4" w14:textId="32326997" w:rsidR="00480C91" w:rsidRDefault="002968D1" w:rsidP="007A75F8">
      <w:pPr>
        <w:pStyle w:val="WW-ListBullet"/>
        <w:numPr>
          <w:ilvl w:val="0"/>
          <w:numId w:val="6"/>
        </w:numPr>
        <w:ind w:left="360"/>
        <w:rPr>
          <w:sz w:val="22"/>
          <w:szCs w:val="22"/>
        </w:rPr>
      </w:pPr>
      <w:r>
        <w:rPr>
          <w:sz w:val="22"/>
          <w:szCs w:val="22"/>
        </w:rPr>
        <w:t>Ph.D. [201</w:t>
      </w:r>
      <w:r w:rsidR="004A3EC1">
        <w:rPr>
          <w:sz w:val="22"/>
          <w:szCs w:val="22"/>
        </w:rPr>
        <w:t>5</w:t>
      </w:r>
      <w:r>
        <w:rPr>
          <w:sz w:val="22"/>
          <w:szCs w:val="22"/>
        </w:rPr>
        <w:t xml:space="preserve">] Information Science - </w:t>
      </w:r>
      <w:r w:rsidR="006C1AD7">
        <w:rPr>
          <w:sz w:val="22"/>
          <w:szCs w:val="22"/>
        </w:rPr>
        <w:t>University of North Texas</w:t>
      </w:r>
      <w:r w:rsidR="007A75F8">
        <w:rPr>
          <w:sz w:val="22"/>
          <w:szCs w:val="22"/>
        </w:rPr>
        <w:t xml:space="preserve"> </w:t>
      </w:r>
      <w:r w:rsidR="000171D9" w:rsidRPr="007A75F8">
        <w:rPr>
          <w:sz w:val="22"/>
          <w:szCs w:val="22"/>
        </w:rPr>
        <w:t>[</w:t>
      </w:r>
      <w:hyperlink r:id="rId15" w:history="1">
        <w:r w:rsidR="000171D9" w:rsidRPr="00480C91">
          <w:rPr>
            <w:rStyle w:val="Hyperlink"/>
            <w:sz w:val="22"/>
            <w:szCs w:val="22"/>
          </w:rPr>
          <w:t>Dissertation:]</w:t>
        </w:r>
      </w:hyperlink>
    </w:p>
    <w:p w14:paraId="1F007CE7" w14:textId="77777777" w:rsidR="00480C91" w:rsidRDefault="000171D9" w:rsidP="00480C91">
      <w:pPr>
        <w:pStyle w:val="WW-ListBullet"/>
        <w:numPr>
          <w:ilvl w:val="0"/>
          <w:numId w:val="0"/>
        </w:numPr>
        <w:ind w:left="360"/>
        <w:rPr>
          <w:color w:val="2F3239"/>
          <w:sz w:val="22"/>
          <w:szCs w:val="22"/>
        </w:rPr>
      </w:pPr>
      <w:r w:rsidRPr="007A75F8">
        <w:rPr>
          <w:sz w:val="22"/>
          <w:szCs w:val="22"/>
        </w:rPr>
        <w:t xml:space="preserve"> </w:t>
      </w:r>
      <w:r w:rsidR="007A75F8" w:rsidRPr="007A75F8">
        <w:rPr>
          <w:color w:val="2F3239"/>
          <w:sz w:val="22"/>
          <w:szCs w:val="22"/>
          <w:shd w:val="clear" w:color="auto" w:fill="FFFFFF"/>
        </w:rPr>
        <w:t xml:space="preserve">MIT Leonardo </w:t>
      </w:r>
      <w:hyperlink r:id="rId16" w:history="1">
        <w:r w:rsidR="007A75F8" w:rsidRPr="00480C91">
          <w:rPr>
            <w:rStyle w:val="Hyperlink"/>
            <w:sz w:val="22"/>
            <w:szCs w:val="22"/>
          </w:rPr>
          <w:t>Top-Ranked Abstract for 201</w:t>
        </w:r>
        <w:r w:rsidR="00480C91" w:rsidRPr="00480C91">
          <w:rPr>
            <w:rStyle w:val="Hyperlink"/>
            <w:sz w:val="22"/>
            <w:szCs w:val="22"/>
          </w:rPr>
          <w:t>5</w:t>
        </w:r>
      </w:hyperlink>
    </w:p>
    <w:p w14:paraId="70C47691" w14:textId="77777777" w:rsidR="00480C91" w:rsidRDefault="007A75F8" w:rsidP="00480C91">
      <w:pPr>
        <w:pStyle w:val="WW-ListBullet"/>
        <w:numPr>
          <w:ilvl w:val="0"/>
          <w:numId w:val="0"/>
        </w:numPr>
        <w:ind w:left="360"/>
        <w:rPr>
          <w:color w:val="2F3239"/>
          <w:sz w:val="22"/>
          <w:szCs w:val="22"/>
        </w:rPr>
      </w:pPr>
      <w:r w:rsidRPr="007A75F8">
        <w:rPr>
          <w:color w:val="2F3239"/>
          <w:sz w:val="22"/>
          <w:szCs w:val="22"/>
        </w:rPr>
        <w:t xml:space="preserve">Published as </w:t>
      </w:r>
      <w:hyperlink r:id="rId17" w:history="1">
        <w:r w:rsidRPr="007A75F8">
          <w:rPr>
            <w:rStyle w:val="Hyperlink"/>
            <w:i/>
            <w:sz w:val="22"/>
            <w:szCs w:val="22"/>
          </w:rPr>
          <w:t>The Iconology of Pinterest</w:t>
        </w:r>
      </w:hyperlink>
      <w:r>
        <w:rPr>
          <w:color w:val="2F3239"/>
          <w:sz w:val="22"/>
          <w:szCs w:val="22"/>
        </w:rPr>
        <w:t xml:space="preserve"> </w:t>
      </w:r>
      <w:r w:rsidRPr="007A75F8">
        <w:rPr>
          <w:color w:val="2F3239"/>
          <w:sz w:val="22"/>
          <w:szCs w:val="22"/>
        </w:rPr>
        <w:t>(2014) OmniScriptum GmbH &amp; Co. KG</w:t>
      </w:r>
      <w:r>
        <w:rPr>
          <w:color w:val="2F3239"/>
          <w:sz w:val="22"/>
          <w:szCs w:val="22"/>
        </w:rPr>
        <w:t xml:space="preserve"> </w:t>
      </w:r>
    </w:p>
    <w:p w14:paraId="3C0591E9" w14:textId="77777777" w:rsidR="007A75F8" w:rsidRPr="007A75F8" w:rsidRDefault="007A75F8" w:rsidP="00480C91">
      <w:pPr>
        <w:pStyle w:val="WW-ListBullet"/>
        <w:numPr>
          <w:ilvl w:val="0"/>
          <w:numId w:val="0"/>
        </w:numPr>
        <w:ind w:left="360"/>
        <w:rPr>
          <w:sz w:val="22"/>
          <w:szCs w:val="22"/>
        </w:rPr>
      </w:pPr>
      <w:r w:rsidRPr="007A75F8">
        <w:rPr>
          <w:color w:val="2F3239"/>
          <w:sz w:val="22"/>
          <w:szCs w:val="22"/>
        </w:rPr>
        <w:t xml:space="preserve">[ISBN 978-3-659-68592-7] </w:t>
      </w:r>
    </w:p>
    <w:p w14:paraId="3CBB6D96" w14:textId="77777777" w:rsidR="00DC642C" w:rsidRPr="00F767E0" w:rsidRDefault="00DC642C" w:rsidP="007A75F8">
      <w:pPr>
        <w:pStyle w:val="WW-ListBullet"/>
        <w:numPr>
          <w:ilvl w:val="0"/>
          <w:numId w:val="0"/>
        </w:numPr>
        <w:ind w:left="360"/>
        <w:rPr>
          <w:sz w:val="22"/>
          <w:szCs w:val="22"/>
        </w:rPr>
      </w:pPr>
    </w:p>
    <w:p w14:paraId="7D67FA71" w14:textId="77777777" w:rsidR="004274E3" w:rsidRPr="007A75F8" w:rsidRDefault="002968D1" w:rsidP="007A75F8">
      <w:pPr>
        <w:pStyle w:val="WW-ListBullet"/>
        <w:numPr>
          <w:ilvl w:val="0"/>
          <w:numId w:val="6"/>
        </w:num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Masters of Arts [2004] Art History - </w:t>
      </w:r>
      <w:r w:rsidR="00AB58CB" w:rsidRPr="00F767E0">
        <w:rPr>
          <w:sz w:val="22"/>
          <w:szCs w:val="22"/>
        </w:rPr>
        <w:t xml:space="preserve"> California State University</w:t>
      </w:r>
      <w:r w:rsidR="007A75F8">
        <w:rPr>
          <w:sz w:val="22"/>
          <w:szCs w:val="22"/>
        </w:rPr>
        <w:t xml:space="preserve"> </w:t>
      </w:r>
      <w:hyperlink r:id="rId18" w:history="1">
        <w:r w:rsidR="000171D9" w:rsidRPr="007A75F8">
          <w:rPr>
            <w:rStyle w:val="Hyperlink"/>
            <w:sz w:val="22"/>
            <w:szCs w:val="22"/>
          </w:rPr>
          <w:t>[Thesis:]</w:t>
        </w:r>
      </w:hyperlink>
      <w:r w:rsidR="000171D9" w:rsidRPr="007A75F8">
        <w:rPr>
          <w:sz w:val="22"/>
          <w:szCs w:val="22"/>
        </w:rPr>
        <w:t xml:space="preserve"> </w:t>
      </w:r>
    </w:p>
    <w:p w14:paraId="18FFB0EC" w14:textId="77777777" w:rsidR="004274E3" w:rsidRPr="007A75F8" w:rsidRDefault="000B6B45" w:rsidP="007A75F8">
      <w:pPr>
        <w:pStyle w:val="WW-ListBullet"/>
        <w:numPr>
          <w:ilvl w:val="0"/>
          <w:numId w:val="6"/>
        </w:numPr>
        <w:ind w:left="360"/>
        <w:rPr>
          <w:sz w:val="22"/>
          <w:szCs w:val="22"/>
        </w:rPr>
      </w:pPr>
      <w:r>
        <w:rPr>
          <w:sz w:val="22"/>
          <w:szCs w:val="22"/>
        </w:rPr>
        <w:t>Masters of Library Science [1999</w:t>
      </w:r>
      <w:r w:rsidR="00AB58CB" w:rsidRPr="00F767E0">
        <w:rPr>
          <w:sz w:val="22"/>
          <w:szCs w:val="22"/>
        </w:rPr>
        <w:t>]  - Texas Wo</w:t>
      </w:r>
      <w:r w:rsidR="004274E3">
        <w:rPr>
          <w:sz w:val="22"/>
          <w:szCs w:val="22"/>
        </w:rPr>
        <w:t>man’s University, Denton, Texas</w:t>
      </w:r>
      <w:r w:rsidR="007A75F8">
        <w:rPr>
          <w:sz w:val="22"/>
          <w:szCs w:val="22"/>
        </w:rPr>
        <w:t xml:space="preserve"> </w:t>
      </w:r>
      <w:hyperlink r:id="rId19" w:history="1">
        <w:r w:rsidR="000171D9" w:rsidRPr="007A75F8">
          <w:rPr>
            <w:rStyle w:val="Hyperlink"/>
            <w:sz w:val="22"/>
            <w:szCs w:val="22"/>
          </w:rPr>
          <w:t>[Thesis:]</w:t>
        </w:r>
      </w:hyperlink>
      <w:r w:rsidR="000171D9" w:rsidRPr="007A75F8">
        <w:rPr>
          <w:sz w:val="22"/>
          <w:szCs w:val="22"/>
        </w:rPr>
        <w:t xml:space="preserve"> </w:t>
      </w:r>
    </w:p>
    <w:p w14:paraId="2433088E" w14:textId="77777777" w:rsidR="00494F55" w:rsidRPr="007A75F8" w:rsidRDefault="00AB58CB" w:rsidP="007A75F8">
      <w:pPr>
        <w:pStyle w:val="WW-ListBullet"/>
        <w:numPr>
          <w:ilvl w:val="0"/>
          <w:numId w:val="6"/>
        </w:numPr>
        <w:ind w:left="360"/>
        <w:rPr>
          <w:sz w:val="22"/>
          <w:szCs w:val="22"/>
        </w:rPr>
      </w:pPr>
      <w:r w:rsidRPr="00F767E0">
        <w:rPr>
          <w:sz w:val="22"/>
          <w:szCs w:val="22"/>
        </w:rPr>
        <w:t>Bache</w:t>
      </w:r>
      <w:r w:rsidR="00494F55">
        <w:rPr>
          <w:sz w:val="22"/>
          <w:szCs w:val="22"/>
        </w:rPr>
        <w:t>lor of Arts, English</w:t>
      </w:r>
      <w:r w:rsidR="000B6B45">
        <w:rPr>
          <w:sz w:val="22"/>
          <w:szCs w:val="22"/>
        </w:rPr>
        <w:t xml:space="preserve"> [1996]</w:t>
      </w:r>
      <w:r w:rsidR="00494F55">
        <w:rPr>
          <w:sz w:val="22"/>
          <w:szCs w:val="22"/>
        </w:rPr>
        <w:t xml:space="preserve"> </w:t>
      </w:r>
      <w:r w:rsidRPr="00F767E0">
        <w:rPr>
          <w:sz w:val="22"/>
          <w:szCs w:val="22"/>
        </w:rPr>
        <w:t xml:space="preserve"> - Texas Woman’s University, Denton, Texas</w:t>
      </w:r>
      <w:r w:rsidR="007A75F8">
        <w:rPr>
          <w:sz w:val="22"/>
          <w:szCs w:val="22"/>
        </w:rPr>
        <w:t xml:space="preserve"> </w:t>
      </w:r>
      <w:hyperlink r:id="rId20" w:history="1">
        <w:r w:rsidRPr="007A75F8">
          <w:rPr>
            <w:rStyle w:val="Hyperlink"/>
            <w:sz w:val="22"/>
            <w:szCs w:val="22"/>
          </w:rPr>
          <w:t>Minor: Art History</w:t>
        </w:r>
      </w:hyperlink>
      <w:r w:rsidR="007A75F8">
        <w:rPr>
          <w:sz w:val="22"/>
          <w:szCs w:val="22"/>
        </w:rPr>
        <w:t xml:space="preserve"> </w:t>
      </w:r>
    </w:p>
    <w:p w14:paraId="54DBF99D" w14:textId="77777777" w:rsidR="005D421C" w:rsidRPr="005D421C" w:rsidRDefault="005D421C" w:rsidP="005D010C"/>
    <w:p w14:paraId="1603E78F" w14:textId="77777777" w:rsidR="00AB58CB" w:rsidRDefault="00AB58CB" w:rsidP="005D010C">
      <w:pPr>
        <w:pStyle w:val="Heading4"/>
        <w:numPr>
          <w:ilvl w:val="0"/>
          <w:numId w:val="0"/>
        </w:numPr>
        <w:rPr>
          <w:sz w:val="22"/>
          <w:szCs w:val="22"/>
        </w:rPr>
      </w:pPr>
    </w:p>
    <w:p w14:paraId="2ED72587" w14:textId="77777777" w:rsidR="000171D9" w:rsidRPr="000171D9" w:rsidRDefault="000171D9" w:rsidP="000171D9"/>
    <w:p w14:paraId="0EC777F3" w14:textId="77777777" w:rsidR="000171D9" w:rsidRPr="000171D9" w:rsidRDefault="00AB58CB" w:rsidP="000171D9">
      <w:pPr>
        <w:pStyle w:val="Heading4"/>
        <w:numPr>
          <w:ilvl w:val="0"/>
          <w:numId w:val="0"/>
        </w:numPr>
        <w:rPr>
          <w:sz w:val="22"/>
          <w:szCs w:val="22"/>
        </w:rPr>
      </w:pPr>
      <w:r w:rsidRPr="00F767E0">
        <w:rPr>
          <w:sz w:val="22"/>
          <w:szCs w:val="22"/>
        </w:rPr>
        <w:t>C E R T I F I C A T I O N :</w:t>
      </w:r>
    </w:p>
    <w:p w14:paraId="155158D5" w14:textId="77777777" w:rsidR="00AB58CB" w:rsidRPr="00F767E0" w:rsidRDefault="00AB58CB" w:rsidP="005D010C">
      <w:pPr>
        <w:pStyle w:val="BodyText"/>
        <w:rPr>
          <w:szCs w:val="22"/>
        </w:rPr>
      </w:pPr>
      <w:r w:rsidRPr="00F767E0">
        <w:rPr>
          <w:szCs w:val="22"/>
        </w:rPr>
        <w:t>Texas State Library &amp; Archives Commission: County Librarian [Grade I]: Feb 1999</w:t>
      </w:r>
    </w:p>
    <w:p w14:paraId="6CC995A7" w14:textId="77777777" w:rsidR="00AB58CB" w:rsidRDefault="00AB58CB" w:rsidP="005D010C">
      <w:pPr>
        <w:rPr>
          <w:sz w:val="22"/>
          <w:szCs w:val="22"/>
        </w:rPr>
      </w:pPr>
    </w:p>
    <w:p w14:paraId="0C7F234E" w14:textId="1F4DA4F9" w:rsidR="00B2430B" w:rsidRDefault="00B2430B" w:rsidP="005D010C">
      <w:pPr>
        <w:rPr>
          <w:sz w:val="22"/>
          <w:szCs w:val="22"/>
        </w:rPr>
      </w:pPr>
    </w:p>
    <w:p w14:paraId="00BEA161" w14:textId="77777777" w:rsidR="006770F9" w:rsidRPr="00F767E0" w:rsidRDefault="006770F9" w:rsidP="005D010C">
      <w:pPr>
        <w:rPr>
          <w:sz w:val="22"/>
          <w:szCs w:val="22"/>
        </w:rPr>
      </w:pPr>
    </w:p>
    <w:p w14:paraId="047A0FBA" w14:textId="77777777" w:rsidR="00AB58CB" w:rsidRPr="00F767E0" w:rsidRDefault="00AB58CB" w:rsidP="000171D9">
      <w:pPr>
        <w:pStyle w:val="Heading4"/>
        <w:numPr>
          <w:ilvl w:val="2"/>
          <w:numId w:val="3"/>
        </w:numPr>
        <w:rPr>
          <w:sz w:val="22"/>
          <w:szCs w:val="22"/>
        </w:rPr>
      </w:pPr>
    </w:p>
    <w:p w14:paraId="59BA0260" w14:textId="77777777" w:rsidR="000171D9" w:rsidRPr="000171D9" w:rsidRDefault="00AB58CB" w:rsidP="005D010C">
      <w:pPr>
        <w:pStyle w:val="Heading4"/>
        <w:rPr>
          <w:sz w:val="22"/>
          <w:szCs w:val="22"/>
        </w:rPr>
      </w:pPr>
      <w:r w:rsidRPr="00F767E0">
        <w:rPr>
          <w:sz w:val="22"/>
          <w:szCs w:val="22"/>
        </w:rPr>
        <w:t>S K I L L S :</w:t>
      </w:r>
    </w:p>
    <w:p w14:paraId="4FF9F25E" w14:textId="7427742D" w:rsidR="00AB58CB" w:rsidRDefault="00AB58CB" w:rsidP="005D010C">
      <w:pPr>
        <w:rPr>
          <w:sz w:val="22"/>
          <w:szCs w:val="22"/>
        </w:rPr>
      </w:pPr>
      <w:r w:rsidRPr="00F767E0">
        <w:rPr>
          <w:sz w:val="22"/>
          <w:szCs w:val="22"/>
        </w:rPr>
        <w:t xml:space="preserve">Scripting/Languages: </w:t>
      </w:r>
      <w:r w:rsidRPr="00F767E0">
        <w:rPr>
          <w:sz w:val="22"/>
          <w:szCs w:val="22"/>
        </w:rPr>
        <w:tab/>
      </w:r>
      <w:r w:rsidRPr="00F767E0">
        <w:rPr>
          <w:sz w:val="22"/>
          <w:szCs w:val="22"/>
        </w:rPr>
        <w:tab/>
        <w:t xml:space="preserve">HTML, CSS, </w:t>
      </w:r>
      <w:r w:rsidR="004E1AFD">
        <w:rPr>
          <w:sz w:val="22"/>
          <w:szCs w:val="22"/>
        </w:rPr>
        <w:t xml:space="preserve">XML, </w:t>
      </w:r>
      <w:r w:rsidRPr="00F767E0">
        <w:rPr>
          <w:sz w:val="22"/>
          <w:szCs w:val="22"/>
        </w:rPr>
        <w:t>MySQL, JavaScript</w:t>
      </w:r>
      <w:r w:rsidR="004E1AFD">
        <w:rPr>
          <w:sz w:val="22"/>
          <w:szCs w:val="22"/>
        </w:rPr>
        <w:t>, Perl</w:t>
      </w:r>
    </w:p>
    <w:p w14:paraId="42D3E3A7" w14:textId="77777777" w:rsidR="000171D9" w:rsidRPr="00F767E0" w:rsidRDefault="000171D9" w:rsidP="005D010C">
      <w:pPr>
        <w:rPr>
          <w:sz w:val="22"/>
          <w:szCs w:val="22"/>
        </w:rPr>
      </w:pPr>
    </w:p>
    <w:p w14:paraId="5C58D96A" w14:textId="2C41AD34" w:rsidR="00494F55" w:rsidRDefault="00881816" w:rsidP="00761B31">
      <w:pPr>
        <w:ind w:left="2880" w:hanging="2880"/>
        <w:rPr>
          <w:sz w:val="22"/>
          <w:szCs w:val="22"/>
        </w:rPr>
      </w:pPr>
      <w:r w:rsidRPr="00F767E0">
        <w:rPr>
          <w:sz w:val="22"/>
          <w:szCs w:val="22"/>
        </w:rPr>
        <w:t xml:space="preserve">eLearning </w:t>
      </w:r>
      <w:r w:rsidR="00AB58CB" w:rsidRPr="00F767E0">
        <w:rPr>
          <w:sz w:val="22"/>
          <w:szCs w:val="22"/>
        </w:rPr>
        <w:t>Applications:</w:t>
      </w:r>
      <w:r w:rsidR="00AB58CB" w:rsidRPr="00F767E0">
        <w:rPr>
          <w:sz w:val="22"/>
          <w:szCs w:val="22"/>
        </w:rPr>
        <w:tab/>
      </w:r>
      <w:r w:rsidR="00532D28">
        <w:rPr>
          <w:sz w:val="22"/>
          <w:szCs w:val="22"/>
        </w:rPr>
        <w:t xml:space="preserve">Captivate, Articulate, Lectora, Camtasia, WebCT, </w:t>
      </w:r>
      <w:r w:rsidR="005C110A" w:rsidRPr="00F767E0">
        <w:rPr>
          <w:sz w:val="22"/>
          <w:szCs w:val="22"/>
        </w:rPr>
        <w:t>Dreamweaver</w:t>
      </w:r>
      <w:r w:rsidR="00AB58CB" w:rsidRPr="00F767E0">
        <w:rPr>
          <w:sz w:val="22"/>
          <w:szCs w:val="22"/>
        </w:rPr>
        <w:t xml:space="preserve">, FrameMaker, Photoshop, Illustrator,  </w:t>
      </w:r>
      <w:r w:rsidR="00BA467F">
        <w:rPr>
          <w:sz w:val="22"/>
          <w:szCs w:val="22"/>
        </w:rPr>
        <w:t xml:space="preserve">Paint Shop Pro, Flash, Quark Express, </w:t>
      </w:r>
      <w:r w:rsidR="00532D28">
        <w:rPr>
          <w:sz w:val="22"/>
          <w:szCs w:val="22"/>
        </w:rPr>
        <w:t>Acrobat, Visio</w:t>
      </w:r>
      <w:r w:rsidR="00AB58CB" w:rsidRPr="00F767E0">
        <w:rPr>
          <w:sz w:val="22"/>
          <w:szCs w:val="22"/>
        </w:rPr>
        <w:t>,  Microsoft Office suite  (Word, Excel, Access, PowerPoint, FrontPage, Outlook)</w:t>
      </w:r>
    </w:p>
    <w:p w14:paraId="6E9E68C0" w14:textId="4E257051" w:rsidR="006770F9" w:rsidRDefault="006770F9" w:rsidP="00761B31">
      <w:pPr>
        <w:ind w:left="2880" w:hanging="2880"/>
        <w:rPr>
          <w:sz w:val="22"/>
          <w:szCs w:val="22"/>
        </w:rPr>
      </w:pPr>
    </w:p>
    <w:p w14:paraId="0D52BE80" w14:textId="77777777" w:rsidR="006770F9" w:rsidRPr="00761B31" w:rsidRDefault="006770F9" w:rsidP="00761B31">
      <w:pPr>
        <w:ind w:left="2880" w:hanging="2880"/>
        <w:rPr>
          <w:sz w:val="22"/>
          <w:szCs w:val="22"/>
        </w:rPr>
      </w:pPr>
    </w:p>
    <w:p w14:paraId="392A97DA" w14:textId="77777777" w:rsidR="00B2430B" w:rsidRPr="00F767E0" w:rsidRDefault="00B2430B" w:rsidP="005D010C">
      <w:pPr>
        <w:pStyle w:val="BodyText"/>
        <w:rPr>
          <w:b/>
          <w:bCs/>
          <w:szCs w:val="22"/>
        </w:rPr>
      </w:pPr>
    </w:p>
    <w:p w14:paraId="32104729" w14:textId="77777777" w:rsidR="000171D9" w:rsidRDefault="00AB58CB" w:rsidP="005D010C">
      <w:pPr>
        <w:pStyle w:val="BodyText"/>
        <w:rPr>
          <w:szCs w:val="22"/>
        </w:rPr>
      </w:pPr>
      <w:r w:rsidRPr="00F767E0">
        <w:rPr>
          <w:b/>
          <w:bCs/>
          <w:szCs w:val="22"/>
        </w:rPr>
        <w:t>W E B L I O G R A P H Y</w:t>
      </w:r>
      <w:r w:rsidR="000171D9">
        <w:rPr>
          <w:szCs w:val="22"/>
        </w:rPr>
        <w:t>:</w:t>
      </w:r>
    </w:p>
    <w:p w14:paraId="3586B5E1" w14:textId="77777777" w:rsidR="000171D9" w:rsidRPr="000171D9" w:rsidRDefault="000171D9" w:rsidP="005D010C">
      <w:pPr>
        <w:pStyle w:val="BodyText"/>
        <w:rPr>
          <w:szCs w:val="22"/>
        </w:rPr>
      </w:pPr>
    </w:p>
    <w:p w14:paraId="0BFC453E" w14:textId="77777777" w:rsidR="000171D9" w:rsidRPr="000171D9" w:rsidRDefault="00AB58CB" w:rsidP="005D010C">
      <w:pPr>
        <w:pStyle w:val="BodyText"/>
        <w:rPr>
          <w:szCs w:val="22"/>
        </w:rPr>
      </w:pPr>
      <w:r w:rsidRPr="00F767E0">
        <w:rPr>
          <w:b/>
          <w:szCs w:val="22"/>
        </w:rPr>
        <w:t xml:space="preserve"> </w:t>
      </w:r>
      <w:hyperlink r:id="rId21" w:history="1">
        <w:r w:rsidR="000171D9" w:rsidRPr="000171D9">
          <w:rPr>
            <w:rStyle w:val="Hyperlink"/>
            <w:szCs w:val="22"/>
          </w:rPr>
          <w:t>Instructional design portfolio:</w:t>
        </w:r>
      </w:hyperlink>
    </w:p>
    <w:p w14:paraId="67F92075" w14:textId="77777777" w:rsidR="005D421C" w:rsidRDefault="005D421C" w:rsidP="005D010C">
      <w:pPr>
        <w:pStyle w:val="BodyText"/>
        <w:rPr>
          <w:bCs/>
          <w:szCs w:val="22"/>
        </w:rPr>
      </w:pPr>
    </w:p>
    <w:p w14:paraId="5B5F068A" w14:textId="77777777" w:rsidR="005D421C" w:rsidRDefault="00794E19" w:rsidP="005D010C">
      <w:pPr>
        <w:pStyle w:val="BodyText"/>
        <w:rPr>
          <w:szCs w:val="22"/>
        </w:rPr>
      </w:pPr>
      <w:hyperlink r:id="rId22" w:history="1">
        <w:r w:rsidR="000171D9" w:rsidRPr="000171D9">
          <w:rPr>
            <w:rStyle w:val="Hyperlink"/>
            <w:szCs w:val="22"/>
          </w:rPr>
          <w:t>C</w:t>
        </w:r>
        <w:r w:rsidR="005D421C" w:rsidRPr="000171D9">
          <w:rPr>
            <w:rStyle w:val="Hyperlink"/>
            <w:szCs w:val="22"/>
          </w:rPr>
          <w:t>ourse sampler online:</w:t>
        </w:r>
      </w:hyperlink>
      <w:r w:rsidR="005D421C">
        <w:rPr>
          <w:szCs w:val="22"/>
        </w:rPr>
        <w:t xml:space="preserve"> </w:t>
      </w:r>
    </w:p>
    <w:p w14:paraId="678AB465" w14:textId="77777777" w:rsidR="00C74114" w:rsidRDefault="00C74114" w:rsidP="005D010C">
      <w:pPr>
        <w:pStyle w:val="BodyText"/>
        <w:rPr>
          <w:szCs w:val="22"/>
        </w:rPr>
      </w:pPr>
    </w:p>
    <w:p w14:paraId="201692AD" w14:textId="77777777" w:rsidR="00D60CF1" w:rsidRDefault="00D60CF1" w:rsidP="00D60CF1">
      <w:pPr>
        <w:pStyle w:val="Heading1"/>
        <w:rPr>
          <w:szCs w:val="22"/>
          <w:u w:val="none"/>
        </w:rPr>
      </w:pPr>
    </w:p>
    <w:p w14:paraId="1D05BD35" w14:textId="77777777" w:rsidR="00D60CF1" w:rsidRDefault="00D60CF1" w:rsidP="00D60CF1">
      <w:pPr>
        <w:pStyle w:val="Heading1"/>
        <w:rPr>
          <w:szCs w:val="22"/>
          <w:u w:val="none"/>
        </w:rPr>
      </w:pPr>
      <w:r w:rsidRPr="00F767E0">
        <w:rPr>
          <w:szCs w:val="22"/>
          <w:u w:val="none"/>
        </w:rPr>
        <w:t>PUBLICATIONS and PRESENTATIONS:</w:t>
      </w:r>
    </w:p>
    <w:p w14:paraId="0038633D" w14:textId="77777777" w:rsidR="00F55838" w:rsidRPr="00B2430B" w:rsidRDefault="00F55838" w:rsidP="00F55838">
      <w:pPr>
        <w:rPr>
          <w:sz w:val="22"/>
          <w:szCs w:val="22"/>
        </w:rPr>
      </w:pPr>
    </w:p>
    <w:p w14:paraId="0E43CB7E" w14:textId="77777777" w:rsidR="00F55838" w:rsidRPr="00B2430B" w:rsidRDefault="00794E19" w:rsidP="00F55838">
      <w:pPr>
        <w:rPr>
          <w:sz w:val="22"/>
          <w:szCs w:val="22"/>
        </w:rPr>
      </w:pPr>
      <w:hyperlink r:id="rId23" w:history="1">
        <w:r w:rsidR="00F55838" w:rsidRPr="00B2430B">
          <w:rPr>
            <w:rStyle w:val="Hyperlink"/>
            <w:sz w:val="22"/>
            <w:szCs w:val="22"/>
          </w:rPr>
          <w:t>The Iconol</w:t>
        </w:r>
        <w:r w:rsidR="00C95A45">
          <w:rPr>
            <w:rStyle w:val="Hyperlink"/>
            <w:sz w:val="22"/>
            <w:szCs w:val="22"/>
          </w:rPr>
          <w:t>o</w:t>
        </w:r>
        <w:r w:rsidR="00F55838" w:rsidRPr="00B2430B">
          <w:rPr>
            <w:rStyle w:val="Hyperlink"/>
            <w:sz w:val="22"/>
            <w:szCs w:val="22"/>
          </w:rPr>
          <w:t xml:space="preserve">gy of Pinterest: </w:t>
        </w:r>
        <w:r w:rsidR="00B2430B" w:rsidRPr="00B2430B">
          <w:rPr>
            <w:rStyle w:val="Hyperlink"/>
            <w:sz w:val="22"/>
            <w:szCs w:val="22"/>
          </w:rPr>
          <w:t>Exploring Naming Behavior in Personal Digital Image Collections</w:t>
        </w:r>
      </w:hyperlink>
      <w:r w:rsidR="00B2430B" w:rsidRPr="00B2430B">
        <w:rPr>
          <w:sz w:val="22"/>
          <w:szCs w:val="22"/>
        </w:rPr>
        <w:t>. Sutcliffe, T. (2014). OmniScriptum GmbH &amp; Co. [ISBN 978-3-659-68592-7]</w:t>
      </w:r>
      <w:r w:rsidR="00F55838" w:rsidRPr="00B2430B">
        <w:rPr>
          <w:sz w:val="22"/>
          <w:szCs w:val="22"/>
        </w:rPr>
        <w:t xml:space="preserve"> </w:t>
      </w:r>
      <w:r w:rsidR="00B2430B" w:rsidRPr="00B2430B">
        <w:rPr>
          <w:sz w:val="22"/>
          <w:szCs w:val="22"/>
        </w:rPr>
        <w:t xml:space="preserve"> </w:t>
      </w:r>
    </w:p>
    <w:p w14:paraId="59E25A52" w14:textId="77777777" w:rsidR="000171D9" w:rsidRPr="000171D9" w:rsidRDefault="000171D9" w:rsidP="000171D9"/>
    <w:p w14:paraId="5BAFD0D0" w14:textId="77777777" w:rsidR="00D60CF1" w:rsidRDefault="00794E19" w:rsidP="00D60CF1">
      <w:pPr>
        <w:pStyle w:val="BodyText"/>
        <w:rPr>
          <w:szCs w:val="22"/>
        </w:rPr>
      </w:pPr>
      <w:hyperlink r:id="rId24" w:history="1">
        <w:r w:rsidR="00D60CF1" w:rsidRPr="000171D9">
          <w:rPr>
            <w:rStyle w:val="Hyperlink"/>
            <w:szCs w:val="22"/>
          </w:rPr>
          <w:t xml:space="preserve">Reminders </w:t>
        </w:r>
        <w:r w:rsidR="00B2430B">
          <w:rPr>
            <w:rStyle w:val="Hyperlink"/>
            <w:szCs w:val="22"/>
          </w:rPr>
          <w:t>o</w:t>
        </w:r>
        <w:r w:rsidR="00B2430B" w:rsidRPr="000171D9">
          <w:rPr>
            <w:rStyle w:val="Hyperlink"/>
            <w:szCs w:val="22"/>
          </w:rPr>
          <w:t xml:space="preserve">f Home: </w:t>
        </w:r>
        <w:r w:rsidR="00D60CF1" w:rsidRPr="000171D9">
          <w:rPr>
            <w:rStyle w:val="Hyperlink"/>
            <w:szCs w:val="22"/>
          </w:rPr>
          <w:t xml:space="preserve">A </w:t>
        </w:r>
        <w:r w:rsidR="00B2430B">
          <w:rPr>
            <w:rStyle w:val="Hyperlink"/>
            <w:szCs w:val="22"/>
          </w:rPr>
          <w:t>Survey of the Semiotic Signs Related t</w:t>
        </w:r>
        <w:r w:rsidR="00B2430B" w:rsidRPr="000171D9">
          <w:rPr>
            <w:rStyle w:val="Hyperlink"/>
            <w:szCs w:val="22"/>
          </w:rPr>
          <w:t>o Human Dwelling Places</w:t>
        </w:r>
        <w:r w:rsidR="00D60CF1" w:rsidRPr="000171D9">
          <w:rPr>
            <w:rStyle w:val="Hyperlink"/>
            <w:szCs w:val="22"/>
          </w:rPr>
          <w:t>.</w:t>
        </w:r>
      </w:hyperlink>
      <w:r w:rsidR="00D60CF1" w:rsidRPr="00F767E0">
        <w:rPr>
          <w:szCs w:val="22"/>
        </w:rPr>
        <w:t xml:space="preserve"> </w:t>
      </w:r>
      <w:r w:rsidR="000171D9" w:rsidRPr="00F767E0">
        <w:rPr>
          <w:szCs w:val="22"/>
        </w:rPr>
        <w:t xml:space="preserve">Sutcliffe, T. (2009). </w:t>
      </w:r>
      <w:r w:rsidR="00D60CF1" w:rsidRPr="00F767E0">
        <w:rPr>
          <w:szCs w:val="22"/>
        </w:rPr>
        <w:t xml:space="preserve">Saarbrücken, Germany: VDM Verlag Dr. Müller. [ISBN </w:t>
      </w:r>
      <w:r w:rsidR="000171D9">
        <w:rPr>
          <w:szCs w:val="22"/>
        </w:rPr>
        <w:t xml:space="preserve">978-3-639-19158-5] </w:t>
      </w:r>
    </w:p>
    <w:p w14:paraId="02EAA37E" w14:textId="77777777" w:rsidR="00A73CBA" w:rsidRPr="00F767E0" w:rsidRDefault="00A73CBA" w:rsidP="00D60CF1">
      <w:pPr>
        <w:pStyle w:val="BodyText"/>
        <w:rPr>
          <w:szCs w:val="22"/>
        </w:rPr>
      </w:pPr>
    </w:p>
    <w:p w14:paraId="7E8EC9C6" w14:textId="77777777" w:rsidR="00D60CF1" w:rsidRDefault="00D60CF1" w:rsidP="00D60CF1">
      <w:pPr>
        <w:pStyle w:val="BodyText"/>
        <w:rPr>
          <w:szCs w:val="22"/>
        </w:rPr>
      </w:pPr>
      <w:r w:rsidRPr="00F767E0">
        <w:rPr>
          <w:szCs w:val="22"/>
        </w:rPr>
        <w:t>"</w:t>
      </w:r>
      <w:hyperlink r:id="rId25" w:history="1">
        <w:r w:rsidRPr="000171D9">
          <w:rPr>
            <w:rStyle w:val="Hyperlink"/>
            <w:szCs w:val="22"/>
          </w:rPr>
          <w:t>Determining Place Regulations on the Internet</w:t>
        </w:r>
      </w:hyperlink>
      <w:r w:rsidR="000171D9">
        <w:rPr>
          <w:szCs w:val="22"/>
        </w:rPr>
        <w:t>”- p</w:t>
      </w:r>
      <w:r w:rsidRPr="00F767E0">
        <w:rPr>
          <w:szCs w:val="22"/>
        </w:rPr>
        <w:t xml:space="preserve">resented at the Southern States Communication Association 77th Annual Convention </w:t>
      </w:r>
    </w:p>
    <w:p w14:paraId="46DFA931" w14:textId="77777777" w:rsidR="00D60CF1" w:rsidRPr="00F767E0" w:rsidRDefault="00D60CF1" w:rsidP="00D60CF1">
      <w:pPr>
        <w:pStyle w:val="BodyText"/>
        <w:rPr>
          <w:szCs w:val="22"/>
        </w:rPr>
      </w:pPr>
    </w:p>
    <w:p w14:paraId="0D6A9BBD" w14:textId="77777777" w:rsidR="00D60CF1" w:rsidRPr="00F767E0" w:rsidRDefault="00D60CF1" w:rsidP="00D60CF1">
      <w:pPr>
        <w:pStyle w:val="BodyText"/>
        <w:rPr>
          <w:szCs w:val="22"/>
        </w:rPr>
      </w:pPr>
      <w:r w:rsidRPr="00F767E0">
        <w:rPr>
          <w:szCs w:val="22"/>
        </w:rPr>
        <w:t>“</w:t>
      </w:r>
      <w:hyperlink r:id="rId26" w:history="1">
        <w:r w:rsidRPr="000171D9">
          <w:rPr>
            <w:rStyle w:val="Hyperlink"/>
            <w:szCs w:val="22"/>
          </w:rPr>
          <w:t>Gender &amp; Communication on the Web</w:t>
        </w:r>
      </w:hyperlink>
      <w:r w:rsidRPr="00F767E0">
        <w:rPr>
          <w:szCs w:val="22"/>
        </w:rPr>
        <w:t>”: presented at the Library Research Round Table Forum during the American Library Ass</w:t>
      </w:r>
      <w:r w:rsidR="00B2430B">
        <w:rPr>
          <w:szCs w:val="22"/>
        </w:rPr>
        <w:t xml:space="preserve">ociation National Conference </w:t>
      </w:r>
    </w:p>
    <w:p w14:paraId="4DE55A75" w14:textId="77777777" w:rsidR="00AB58CB" w:rsidRPr="00F767E0" w:rsidRDefault="00AB58CB" w:rsidP="005D010C">
      <w:pPr>
        <w:rPr>
          <w:sz w:val="22"/>
          <w:szCs w:val="22"/>
        </w:rPr>
      </w:pPr>
    </w:p>
    <w:sectPr w:rsidR="00AB58CB" w:rsidRPr="00F767E0" w:rsidSect="00A61C9C">
      <w:headerReference w:type="default" r:id="rId27"/>
      <w:headerReference w:type="first" r:id="rId28"/>
      <w:footnotePr>
        <w:pos w:val="beneathText"/>
      </w:footnotePr>
      <w:pgSz w:w="12240" w:h="15840" w:code="1"/>
      <w:pgMar w:top="1008" w:right="1296" w:bottom="576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B1014D" w14:textId="77777777" w:rsidR="00794E19" w:rsidRDefault="00794E19">
      <w:r>
        <w:separator/>
      </w:r>
    </w:p>
  </w:endnote>
  <w:endnote w:type="continuationSeparator" w:id="0">
    <w:p w14:paraId="7D9926EE" w14:textId="77777777" w:rsidR="00794E19" w:rsidRDefault="00794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469FEB" w14:textId="77777777" w:rsidR="00794E19" w:rsidRDefault="00794E19">
      <w:r>
        <w:separator/>
      </w:r>
    </w:p>
  </w:footnote>
  <w:footnote w:type="continuationSeparator" w:id="0">
    <w:p w14:paraId="0FB5B879" w14:textId="77777777" w:rsidR="00794E19" w:rsidRDefault="00794E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5C6486" w14:textId="77777777" w:rsidR="00F767E0" w:rsidRPr="00F767E0" w:rsidRDefault="008768B8" w:rsidP="005D010C">
    <w:pPr>
      <w:pStyle w:val="Heading2"/>
      <w:rPr>
        <w:sz w:val="20"/>
      </w:rPr>
    </w:pPr>
    <w:r>
      <w:rPr>
        <w:color w:val="000000"/>
        <w:sz w:val="32"/>
      </w:rPr>
      <w:t>Tami Sutcliffe, Ph.D.</w:t>
    </w:r>
    <w:r>
      <w:rPr>
        <w:color w:val="000000"/>
        <w:sz w:val="32"/>
      </w:rPr>
      <w:tab/>
    </w:r>
    <w:r w:rsidR="00F767E0" w:rsidRPr="00F767E0">
      <w:rPr>
        <w:b w:val="0"/>
        <w:sz w:val="28"/>
      </w:rPr>
      <w:tab/>
    </w:r>
    <w:r w:rsidR="00F767E0" w:rsidRPr="00F767E0">
      <w:rPr>
        <w:b w:val="0"/>
        <w:sz w:val="20"/>
      </w:rPr>
      <w:tab/>
    </w:r>
    <w:r w:rsidR="00F767E0" w:rsidRPr="00F767E0">
      <w:rPr>
        <w:b w:val="0"/>
        <w:sz w:val="20"/>
      </w:rPr>
      <w:tab/>
    </w:r>
    <w:r w:rsidR="00F767E0" w:rsidRPr="00F767E0">
      <w:rPr>
        <w:b w:val="0"/>
        <w:sz w:val="20"/>
      </w:rPr>
      <w:tab/>
    </w:r>
    <w:r w:rsidR="00F767E0" w:rsidRPr="00F767E0">
      <w:rPr>
        <w:b w:val="0"/>
        <w:szCs w:val="22"/>
      </w:rPr>
      <w:t xml:space="preserve">    Email: </w:t>
    </w:r>
    <w:hyperlink r:id="rId1" w:history="1">
      <w:r w:rsidR="00F767E0" w:rsidRPr="00F767E0">
        <w:rPr>
          <w:rStyle w:val="Hyperlink"/>
          <w:b w:val="0"/>
          <w:szCs w:val="22"/>
        </w:rPr>
        <w:t>tami.sutcliffe@gmail.com</w:t>
      </w:r>
    </w:hyperlink>
    <w:r w:rsidR="005D010C">
      <w:rPr>
        <w:b w:val="0"/>
        <w:szCs w:val="22"/>
      </w:rPr>
      <w:t xml:space="preserve">               972.542.2717      </w:t>
    </w:r>
    <w:r w:rsidR="00F767E0" w:rsidRPr="00F767E0">
      <w:rPr>
        <w:b w:val="0"/>
        <w:szCs w:val="22"/>
      </w:rPr>
      <w:tab/>
    </w:r>
    <w:r w:rsidR="00F767E0" w:rsidRPr="00F767E0">
      <w:rPr>
        <w:b w:val="0"/>
        <w:szCs w:val="22"/>
      </w:rPr>
      <w:tab/>
    </w:r>
    <w:r w:rsidR="00F767E0" w:rsidRPr="00F767E0">
      <w:rPr>
        <w:b w:val="0"/>
        <w:szCs w:val="22"/>
      </w:rPr>
      <w:tab/>
    </w:r>
    <w:r w:rsidR="00F767E0" w:rsidRPr="00F767E0">
      <w:rPr>
        <w:b w:val="0"/>
        <w:szCs w:val="22"/>
      </w:rPr>
      <w:tab/>
    </w:r>
    <w:r w:rsidR="00F767E0" w:rsidRPr="00F767E0">
      <w:rPr>
        <w:b w:val="0"/>
        <w:szCs w:val="22"/>
      </w:rPr>
      <w:tab/>
    </w:r>
    <w:r w:rsidR="00F767E0" w:rsidRPr="00F767E0">
      <w:rPr>
        <w:b w:val="0"/>
        <w:szCs w:val="22"/>
      </w:rPr>
      <w:tab/>
      <w:t xml:space="preserve">    Web site:  </w:t>
    </w:r>
    <w:hyperlink r:id="rId2" w:history="1">
      <w:r w:rsidR="00F767E0" w:rsidRPr="00F767E0">
        <w:rPr>
          <w:rStyle w:val="Hyperlink"/>
          <w:b w:val="0"/>
          <w:szCs w:val="22"/>
        </w:rPr>
        <w:t>http://tamisutcliffe.com/</w:t>
      </w:r>
    </w:hyperlink>
    <w:r w:rsidR="00F767E0">
      <w:t xml:space="preserve"> </w:t>
    </w:r>
  </w:p>
  <w:p w14:paraId="70892A20" w14:textId="77777777" w:rsidR="005D010C" w:rsidRDefault="005D010C" w:rsidP="005D010C">
    <w:pPr>
      <w:rPr>
        <w:rFonts w:ascii="Arial" w:hAnsi="Arial" w:cs="Arial"/>
      </w:rPr>
    </w:pPr>
    <w:r>
      <w:rPr>
        <w:rFonts w:ascii="Arial" w:hAnsi="Arial" w:cs="Arial"/>
      </w:rPr>
      <w:t>______________________________________________________________________________________</w:t>
    </w:r>
  </w:p>
  <w:p w14:paraId="5921FD14" w14:textId="77777777" w:rsidR="00AB58CB" w:rsidRDefault="005D010C" w:rsidP="005D010C">
    <w:pPr>
      <w:rPr>
        <w:rFonts w:ascii="Arial" w:hAnsi="Arial" w:cs="Arial"/>
      </w:rPr>
    </w:pPr>
    <w:r>
      <w:rPr>
        <w:rFonts w:ascii="Arial" w:hAnsi="Arial" w:cs="Arial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7AE9B3" w14:textId="77777777" w:rsidR="005D010C" w:rsidRDefault="00AB58CB" w:rsidP="005D010C">
    <w:pPr>
      <w:pStyle w:val="Heading2"/>
    </w:pPr>
    <w:r w:rsidRPr="00F767E0">
      <w:rPr>
        <w:color w:val="000000"/>
        <w:sz w:val="32"/>
      </w:rPr>
      <w:t xml:space="preserve">Tami </w:t>
    </w:r>
    <w:r w:rsidR="008768B8">
      <w:rPr>
        <w:color w:val="000000"/>
        <w:sz w:val="32"/>
      </w:rPr>
      <w:t>Sutcliffe, Ph.D.</w:t>
    </w:r>
    <w:r w:rsidRPr="00F767E0">
      <w:rPr>
        <w:b w:val="0"/>
        <w:sz w:val="28"/>
      </w:rPr>
      <w:t xml:space="preserve"> </w:t>
    </w:r>
    <w:r w:rsidRPr="00F767E0">
      <w:rPr>
        <w:b w:val="0"/>
        <w:sz w:val="28"/>
      </w:rPr>
      <w:tab/>
    </w:r>
    <w:r w:rsidRPr="00F767E0">
      <w:rPr>
        <w:b w:val="0"/>
        <w:sz w:val="20"/>
      </w:rPr>
      <w:tab/>
    </w:r>
    <w:r w:rsidRPr="00F767E0">
      <w:rPr>
        <w:b w:val="0"/>
        <w:sz w:val="20"/>
      </w:rPr>
      <w:tab/>
    </w:r>
    <w:r w:rsidRPr="00F767E0">
      <w:rPr>
        <w:b w:val="0"/>
        <w:sz w:val="20"/>
      </w:rPr>
      <w:tab/>
    </w:r>
    <w:r w:rsidR="00F767E0" w:rsidRPr="00F767E0">
      <w:rPr>
        <w:b w:val="0"/>
        <w:szCs w:val="22"/>
      </w:rPr>
      <w:t xml:space="preserve">    </w:t>
    </w:r>
    <w:r w:rsidRPr="00F767E0">
      <w:rPr>
        <w:b w:val="0"/>
        <w:szCs w:val="22"/>
      </w:rPr>
      <w:t xml:space="preserve">Email: </w:t>
    </w:r>
    <w:hyperlink r:id="rId1" w:history="1">
      <w:r w:rsidRPr="00F767E0">
        <w:rPr>
          <w:rStyle w:val="Hyperlink"/>
          <w:b w:val="0"/>
          <w:szCs w:val="22"/>
        </w:rPr>
        <w:t>tami.sutcliffe@gmail.com</w:t>
      </w:r>
    </w:hyperlink>
    <w:r w:rsidR="005D010C">
      <w:rPr>
        <w:b w:val="0"/>
        <w:szCs w:val="22"/>
      </w:rPr>
      <w:t xml:space="preserve">               972.542.2717                                                 </w:t>
    </w:r>
    <w:r w:rsidR="00F767E0" w:rsidRPr="00F767E0">
      <w:rPr>
        <w:b w:val="0"/>
        <w:szCs w:val="22"/>
      </w:rPr>
      <w:tab/>
    </w:r>
    <w:r w:rsidR="00F767E0" w:rsidRPr="00F767E0">
      <w:rPr>
        <w:b w:val="0"/>
        <w:szCs w:val="22"/>
      </w:rPr>
      <w:tab/>
    </w:r>
    <w:r w:rsidR="00F767E0" w:rsidRPr="00F767E0">
      <w:rPr>
        <w:b w:val="0"/>
        <w:szCs w:val="22"/>
      </w:rPr>
      <w:tab/>
      <w:t xml:space="preserve">    </w:t>
    </w:r>
    <w:r w:rsidRPr="00F767E0">
      <w:rPr>
        <w:b w:val="0"/>
        <w:szCs w:val="22"/>
      </w:rPr>
      <w:t xml:space="preserve">Web site: </w:t>
    </w:r>
    <w:r w:rsidR="00F767E0" w:rsidRPr="00F767E0">
      <w:rPr>
        <w:b w:val="0"/>
        <w:szCs w:val="22"/>
      </w:rPr>
      <w:t xml:space="preserve"> </w:t>
    </w:r>
    <w:hyperlink r:id="rId2" w:history="1">
      <w:r w:rsidR="00F767E0" w:rsidRPr="00F767E0">
        <w:rPr>
          <w:rStyle w:val="Hyperlink"/>
          <w:b w:val="0"/>
          <w:szCs w:val="22"/>
        </w:rPr>
        <w:t>http://tamisutcliffe.com/</w:t>
      </w:r>
    </w:hyperlink>
  </w:p>
  <w:p w14:paraId="1A64505F" w14:textId="77777777" w:rsidR="005D010C" w:rsidRDefault="005D010C" w:rsidP="005D010C">
    <w:pPr>
      <w:pStyle w:val="Heading2"/>
    </w:pPr>
    <w:r w:rsidRPr="005D010C">
      <w:rPr>
        <w:color w:val="000000"/>
        <w:sz w:val="32"/>
      </w:rPr>
      <w:t>__________________________________________________________</w:t>
    </w:r>
  </w:p>
  <w:p w14:paraId="156C05E9" w14:textId="77777777" w:rsidR="005D010C" w:rsidRPr="005D010C" w:rsidRDefault="005D010C" w:rsidP="005D010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pStyle w:val="WW-List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§"/>
      <w:lvlJc w:val="left"/>
      <w:pPr>
        <w:tabs>
          <w:tab w:val="num" w:pos="360"/>
        </w:tabs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pStyle w:val="Heading1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Heading2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Heading3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Heading4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Heading5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Heading6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Heading7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3" w15:restartNumberingAfterBreak="0">
    <w:nsid w:val="3D104112"/>
    <w:multiLevelType w:val="hybridMultilevel"/>
    <w:tmpl w:val="1556D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471A8A"/>
    <w:multiLevelType w:val="multilevel"/>
    <w:tmpl w:val="607CD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1A5BD6"/>
    <w:multiLevelType w:val="hybridMultilevel"/>
    <w:tmpl w:val="F43C65D8"/>
    <w:lvl w:ilvl="0" w:tplc="A3D2390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4D6"/>
    <w:rsid w:val="000171D9"/>
    <w:rsid w:val="00063161"/>
    <w:rsid w:val="00064A36"/>
    <w:rsid w:val="00073385"/>
    <w:rsid w:val="000B6B45"/>
    <w:rsid w:val="000D0158"/>
    <w:rsid w:val="000E4A4C"/>
    <w:rsid w:val="001024D6"/>
    <w:rsid w:val="00107C7B"/>
    <w:rsid w:val="001A2379"/>
    <w:rsid w:val="001C402B"/>
    <w:rsid w:val="001F57C7"/>
    <w:rsid w:val="002153CA"/>
    <w:rsid w:val="00224C9A"/>
    <w:rsid w:val="002968D1"/>
    <w:rsid w:val="002D4C5B"/>
    <w:rsid w:val="002E2AF9"/>
    <w:rsid w:val="002E7F17"/>
    <w:rsid w:val="00304B8E"/>
    <w:rsid w:val="00312564"/>
    <w:rsid w:val="003257B4"/>
    <w:rsid w:val="003313FE"/>
    <w:rsid w:val="00342C6F"/>
    <w:rsid w:val="00371C37"/>
    <w:rsid w:val="003B6D8E"/>
    <w:rsid w:val="003E76A8"/>
    <w:rsid w:val="004274E3"/>
    <w:rsid w:val="00442639"/>
    <w:rsid w:val="004503BA"/>
    <w:rsid w:val="0046632D"/>
    <w:rsid w:val="00480C91"/>
    <w:rsid w:val="00494F55"/>
    <w:rsid w:val="004A33AD"/>
    <w:rsid w:val="004A3EC1"/>
    <w:rsid w:val="004C489D"/>
    <w:rsid w:val="004C50DD"/>
    <w:rsid w:val="004E1AFD"/>
    <w:rsid w:val="004F316A"/>
    <w:rsid w:val="00521B07"/>
    <w:rsid w:val="00532D28"/>
    <w:rsid w:val="005376D4"/>
    <w:rsid w:val="00576643"/>
    <w:rsid w:val="005C110A"/>
    <w:rsid w:val="005C5396"/>
    <w:rsid w:val="005D010C"/>
    <w:rsid w:val="005D421C"/>
    <w:rsid w:val="005E078C"/>
    <w:rsid w:val="005E707F"/>
    <w:rsid w:val="00665864"/>
    <w:rsid w:val="006770F9"/>
    <w:rsid w:val="00684ECC"/>
    <w:rsid w:val="006C1AD7"/>
    <w:rsid w:val="006D3703"/>
    <w:rsid w:val="006E6BAA"/>
    <w:rsid w:val="006F3825"/>
    <w:rsid w:val="0072427E"/>
    <w:rsid w:val="00761B31"/>
    <w:rsid w:val="0078117D"/>
    <w:rsid w:val="00794E19"/>
    <w:rsid w:val="007A75F8"/>
    <w:rsid w:val="00813ED1"/>
    <w:rsid w:val="00846C07"/>
    <w:rsid w:val="008768B8"/>
    <w:rsid w:val="00881816"/>
    <w:rsid w:val="00897DD0"/>
    <w:rsid w:val="008A1130"/>
    <w:rsid w:val="008D4695"/>
    <w:rsid w:val="009762B1"/>
    <w:rsid w:val="00984AB3"/>
    <w:rsid w:val="009B27B2"/>
    <w:rsid w:val="009D3789"/>
    <w:rsid w:val="00A15584"/>
    <w:rsid w:val="00A61C9C"/>
    <w:rsid w:val="00A63E59"/>
    <w:rsid w:val="00A73343"/>
    <w:rsid w:val="00A73CBA"/>
    <w:rsid w:val="00AB58CB"/>
    <w:rsid w:val="00B06C83"/>
    <w:rsid w:val="00B2430B"/>
    <w:rsid w:val="00B551C8"/>
    <w:rsid w:val="00B77A91"/>
    <w:rsid w:val="00BA467F"/>
    <w:rsid w:val="00BB4832"/>
    <w:rsid w:val="00BD187C"/>
    <w:rsid w:val="00BE3E95"/>
    <w:rsid w:val="00BE479D"/>
    <w:rsid w:val="00C140ED"/>
    <w:rsid w:val="00C2082A"/>
    <w:rsid w:val="00C27D9E"/>
    <w:rsid w:val="00C722BE"/>
    <w:rsid w:val="00C74114"/>
    <w:rsid w:val="00C95A45"/>
    <w:rsid w:val="00CA321F"/>
    <w:rsid w:val="00CD1B1A"/>
    <w:rsid w:val="00D43DBF"/>
    <w:rsid w:val="00D60CF1"/>
    <w:rsid w:val="00DC642C"/>
    <w:rsid w:val="00E16D94"/>
    <w:rsid w:val="00E31E2E"/>
    <w:rsid w:val="00E55C8E"/>
    <w:rsid w:val="00E860B3"/>
    <w:rsid w:val="00E905C5"/>
    <w:rsid w:val="00E97B17"/>
    <w:rsid w:val="00EF67ED"/>
    <w:rsid w:val="00F55838"/>
    <w:rsid w:val="00F66281"/>
    <w:rsid w:val="00F767E0"/>
    <w:rsid w:val="00FE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18D66"/>
  <w15:docId w15:val="{D8C75520-2ACD-43CF-A1D2-44C30B38F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C9C"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rsid w:val="00A61C9C"/>
    <w:pPr>
      <w:keepNext/>
      <w:numPr>
        <w:numId w:val="3"/>
      </w:numPr>
      <w:outlineLvl w:val="0"/>
    </w:pPr>
    <w:rPr>
      <w:b/>
      <w:sz w:val="22"/>
      <w:u w:val="single"/>
    </w:rPr>
  </w:style>
  <w:style w:type="paragraph" w:styleId="Heading2">
    <w:name w:val="heading 2"/>
    <w:basedOn w:val="Normal"/>
    <w:next w:val="Normal"/>
    <w:qFormat/>
    <w:rsid w:val="00A61C9C"/>
    <w:pPr>
      <w:keepNext/>
      <w:numPr>
        <w:ilvl w:val="1"/>
        <w:numId w:val="3"/>
      </w:numPr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A61C9C"/>
    <w:pPr>
      <w:keepNext/>
      <w:numPr>
        <w:ilvl w:val="2"/>
        <w:numId w:val="3"/>
      </w:numPr>
      <w:outlineLvl w:val="2"/>
    </w:pPr>
    <w:rPr>
      <w:i/>
      <w:sz w:val="22"/>
    </w:rPr>
  </w:style>
  <w:style w:type="paragraph" w:styleId="Heading4">
    <w:name w:val="heading 4"/>
    <w:basedOn w:val="Normal"/>
    <w:next w:val="Normal"/>
    <w:qFormat/>
    <w:rsid w:val="00A61C9C"/>
    <w:pPr>
      <w:keepNext/>
      <w:numPr>
        <w:ilvl w:val="3"/>
        <w:numId w:val="3"/>
      </w:numPr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A61C9C"/>
    <w:pPr>
      <w:keepNext/>
      <w:numPr>
        <w:ilvl w:val="4"/>
        <w:numId w:val="3"/>
      </w:numPr>
      <w:outlineLvl w:val="4"/>
    </w:pPr>
    <w:rPr>
      <w:i/>
    </w:rPr>
  </w:style>
  <w:style w:type="paragraph" w:styleId="Heading6">
    <w:name w:val="heading 6"/>
    <w:basedOn w:val="Normal"/>
    <w:next w:val="Normal"/>
    <w:qFormat/>
    <w:rsid w:val="00A61C9C"/>
    <w:pPr>
      <w:keepNext/>
      <w:numPr>
        <w:ilvl w:val="5"/>
        <w:numId w:val="3"/>
      </w:numPr>
      <w:outlineLvl w:val="5"/>
    </w:pPr>
    <w:rPr>
      <w:rFonts w:ascii="Arial" w:hAnsi="Arial"/>
      <w:b/>
      <w:sz w:val="18"/>
    </w:rPr>
  </w:style>
  <w:style w:type="paragraph" w:styleId="Heading7">
    <w:name w:val="heading 7"/>
    <w:basedOn w:val="Normal"/>
    <w:next w:val="Normal"/>
    <w:qFormat/>
    <w:rsid w:val="00A61C9C"/>
    <w:pPr>
      <w:keepNext/>
      <w:numPr>
        <w:ilvl w:val="6"/>
        <w:numId w:val="3"/>
      </w:numPr>
      <w:outlineLvl w:val="6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A61C9C"/>
    <w:rPr>
      <w:rFonts w:ascii="Symbol" w:hAnsi="Symbol"/>
    </w:rPr>
  </w:style>
  <w:style w:type="character" w:customStyle="1" w:styleId="WW8Num2z0">
    <w:name w:val="WW8Num2z0"/>
    <w:rsid w:val="00A61C9C"/>
    <w:rPr>
      <w:rFonts w:ascii="Symbol" w:hAnsi="Symbol"/>
      <w:color w:val="FF0000"/>
    </w:rPr>
  </w:style>
  <w:style w:type="character" w:customStyle="1" w:styleId="WW8Num3z0">
    <w:name w:val="WW8Num3z0"/>
    <w:rsid w:val="00A61C9C"/>
    <w:rPr>
      <w:rFonts w:ascii="Wingdings" w:hAnsi="Wingdings"/>
    </w:rPr>
  </w:style>
  <w:style w:type="character" w:customStyle="1" w:styleId="WW8Num4z0">
    <w:name w:val="WW8Num4z0"/>
    <w:rsid w:val="00A61C9C"/>
    <w:rPr>
      <w:rFonts w:ascii="Symbol" w:hAnsi="Symbol"/>
    </w:rPr>
  </w:style>
  <w:style w:type="character" w:customStyle="1" w:styleId="WW8Num5z0">
    <w:name w:val="WW8Num5z0"/>
    <w:rsid w:val="00A61C9C"/>
    <w:rPr>
      <w:rFonts w:ascii="Symbol" w:hAnsi="Symbol"/>
      <w:color w:val="FF0000"/>
    </w:rPr>
  </w:style>
  <w:style w:type="character" w:customStyle="1" w:styleId="WW-DefaultParagraphFont">
    <w:name w:val="WW-Default Paragraph Font"/>
    <w:rsid w:val="00A61C9C"/>
  </w:style>
  <w:style w:type="character" w:styleId="Hyperlink">
    <w:name w:val="Hyperlink"/>
    <w:basedOn w:val="WW-DefaultParagraphFont"/>
    <w:semiHidden/>
    <w:rsid w:val="00A61C9C"/>
    <w:rPr>
      <w:color w:val="0000FF"/>
      <w:u w:val="single"/>
    </w:rPr>
  </w:style>
  <w:style w:type="character" w:styleId="FollowedHyperlink">
    <w:name w:val="FollowedHyperlink"/>
    <w:basedOn w:val="WW-DefaultParagraphFont"/>
    <w:semiHidden/>
    <w:rsid w:val="00A61C9C"/>
    <w:rPr>
      <w:color w:val="800080"/>
      <w:u w:val="single"/>
    </w:rPr>
  </w:style>
  <w:style w:type="character" w:styleId="PageNumber">
    <w:name w:val="page number"/>
    <w:basedOn w:val="WW-DefaultParagraphFont"/>
    <w:semiHidden/>
    <w:rsid w:val="00A61C9C"/>
  </w:style>
  <w:style w:type="paragraph" w:customStyle="1" w:styleId="Heading">
    <w:name w:val="Heading"/>
    <w:basedOn w:val="Normal"/>
    <w:next w:val="BodyText"/>
    <w:rsid w:val="00A61C9C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BodyText">
    <w:name w:val="Body Text"/>
    <w:basedOn w:val="Normal"/>
    <w:semiHidden/>
    <w:rsid w:val="00A61C9C"/>
    <w:rPr>
      <w:sz w:val="22"/>
    </w:rPr>
  </w:style>
  <w:style w:type="paragraph" w:styleId="List">
    <w:name w:val="List"/>
    <w:basedOn w:val="Normal"/>
    <w:semiHidden/>
    <w:rsid w:val="00A61C9C"/>
    <w:pPr>
      <w:ind w:left="360" w:hanging="360"/>
    </w:pPr>
  </w:style>
  <w:style w:type="paragraph" w:styleId="Caption">
    <w:name w:val="caption"/>
    <w:basedOn w:val="Normal"/>
    <w:qFormat/>
    <w:rsid w:val="00A61C9C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A61C9C"/>
    <w:pPr>
      <w:suppressLineNumbers/>
    </w:pPr>
    <w:rPr>
      <w:rFonts w:cs="Tahoma"/>
    </w:rPr>
  </w:style>
  <w:style w:type="paragraph" w:styleId="Title">
    <w:name w:val="Title"/>
    <w:basedOn w:val="Normal"/>
    <w:next w:val="Subtitle"/>
    <w:qFormat/>
    <w:rsid w:val="00A61C9C"/>
    <w:pPr>
      <w:jc w:val="center"/>
    </w:pPr>
    <w:rPr>
      <w:b/>
      <w:sz w:val="22"/>
    </w:rPr>
  </w:style>
  <w:style w:type="paragraph" w:styleId="Subtitle">
    <w:name w:val="Subtitle"/>
    <w:basedOn w:val="Heading"/>
    <w:next w:val="BodyText"/>
    <w:qFormat/>
    <w:rsid w:val="00A61C9C"/>
    <w:pPr>
      <w:jc w:val="center"/>
    </w:pPr>
    <w:rPr>
      <w:i/>
      <w:iCs/>
    </w:rPr>
  </w:style>
  <w:style w:type="paragraph" w:customStyle="1" w:styleId="WW-BodyText2">
    <w:name w:val="WW-Body Text 2"/>
    <w:basedOn w:val="Normal"/>
    <w:rsid w:val="00A61C9C"/>
    <w:rPr>
      <w:rFonts w:ascii="Arial" w:hAnsi="Arial"/>
      <w:sz w:val="18"/>
    </w:rPr>
  </w:style>
  <w:style w:type="paragraph" w:styleId="Header">
    <w:name w:val="header"/>
    <w:basedOn w:val="Normal"/>
    <w:semiHidden/>
    <w:rsid w:val="00A61C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61C9C"/>
    <w:pPr>
      <w:tabs>
        <w:tab w:val="center" w:pos="4320"/>
        <w:tab w:val="right" w:pos="8640"/>
      </w:tabs>
    </w:pPr>
  </w:style>
  <w:style w:type="paragraph" w:customStyle="1" w:styleId="WW-ListBullet">
    <w:name w:val="WW-List Bullet"/>
    <w:basedOn w:val="Normal"/>
    <w:rsid w:val="00A61C9C"/>
    <w:pPr>
      <w:numPr>
        <w:numId w:val="1"/>
      </w:numPr>
    </w:pPr>
  </w:style>
  <w:style w:type="paragraph" w:styleId="BodyTextIndent">
    <w:name w:val="Body Text Indent"/>
    <w:basedOn w:val="Normal"/>
    <w:semiHidden/>
    <w:rsid w:val="00A61C9C"/>
    <w:pPr>
      <w:spacing w:after="120"/>
      <w:ind w:left="360"/>
    </w:pPr>
  </w:style>
  <w:style w:type="character" w:customStyle="1" w:styleId="small">
    <w:name w:val="small"/>
    <w:basedOn w:val="DefaultParagraphFont"/>
    <w:rsid w:val="00A61C9C"/>
  </w:style>
  <w:style w:type="paragraph" w:styleId="NormalWeb">
    <w:name w:val="Normal (Web)"/>
    <w:basedOn w:val="Normal"/>
    <w:uiPriority w:val="99"/>
    <w:semiHidden/>
    <w:unhideWhenUsed/>
    <w:rsid w:val="007A75F8"/>
    <w:pPr>
      <w:suppressAutoHyphens w:val="0"/>
      <w:spacing w:before="100" w:beforeAutospacing="1" w:after="100" w:afterAutospacing="1"/>
    </w:pPr>
    <w:rPr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733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3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axcient.com/hc/en-us" TargetMode="External"/><Relationship Id="rId13" Type="http://schemas.openxmlformats.org/officeDocument/2006/relationships/hyperlink" Target="http://www.informationart.org/" TargetMode="External"/><Relationship Id="rId18" Type="http://schemas.openxmlformats.org/officeDocument/2006/relationships/hyperlink" Target="http://www.tamisutcliffe.com/REMINDERS_OF_HOME/signs1.html" TargetMode="External"/><Relationship Id="rId26" Type="http://schemas.openxmlformats.org/officeDocument/2006/relationships/hyperlink" Target="http://www.tamisutcliffe.com/GENDER/home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tamisutcliffe.com/services.html" TargetMode="External"/><Relationship Id="rId7" Type="http://schemas.openxmlformats.org/officeDocument/2006/relationships/hyperlink" Target="https://axcient.com/" TargetMode="External"/><Relationship Id="rId12" Type="http://schemas.openxmlformats.org/officeDocument/2006/relationships/hyperlink" Target="http://www.acs-inc.com/" TargetMode="External"/><Relationship Id="rId17" Type="http://schemas.openxmlformats.org/officeDocument/2006/relationships/hyperlink" Target="http://www.amazon.com/Iconology-Pinterest-Exploring-Behavior-Collections/dp/3659685925/ref=sr_1_1?s=books&amp;ie=UTF8&amp;qid=1426008498&amp;sr=1-1&amp;keywords=iconology+of+pinterest" TargetMode="External"/><Relationship Id="rId25" Type="http://schemas.openxmlformats.org/officeDocument/2006/relationships/hyperlink" Target="http://tamisutcliffe.com/tamisutcliffe/symbolic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collections.pomona.edu/labs/record/?pdb=3530" TargetMode="External"/><Relationship Id="rId20" Type="http://schemas.openxmlformats.org/officeDocument/2006/relationships/hyperlink" Target="http://www.tamisutcliffe.com/art.html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all.unt.edu/" TargetMode="External"/><Relationship Id="rId24" Type="http://schemas.openxmlformats.org/officeDocument/2006/relationships/hyperlink" Target="http://tinyurl.com/27o3t7z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igital.library.unt.edu/ark:/67531/metadc699943/" TargetMode="External"/><Relationship Id="rId23" Type="http://schemas.openxmlformats.org/officeDocument/2006/relationships/hyperlink" Target="http://tamisutcliffe.com/research.html" TargetMode="External"/><Relationship Id="rId28" Type="http://schemas.openxmlformats.org/officeDocument/2006/relationships/header" Target="header2.xml"/><Relationship Id="rId10" Type="http://schemas.openxmlformats.org/officeDocument/2006/relationships/hyperlink" Target="http://www.intuition.com" TargetMode="External"/><Relationship Id="rId19" Type="http://schemas.openxmlformats.org/officeDocument/2006/relationships/hyperlink" Target="http://www.tamisutcliffe.com/GENDER/hom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folder.net/" TargetMode="External"/><Relationship Id="rId14" Type="http://schemas.openxmlformats.org/officeDocument/2006/relationships/hyperlink" Target="http://www.collin.edu/library/aboutus/" TargetMode="External"/><Relationship Id="rId22" Type="http://schemas.openxmlformats.org/officeDocument/2006/relationships/hyperlink" Target="http://www.youtube.com/watch?v=_NT8IZc2QWo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tamisutcliffe.com/" TargetMode="External"/><Relationship Id="rId1" Type="http://schemas.openxmlformats.org/officeDocument/2006/relationships/hyperlink" Target="mailto:tami.sutcliffe@gmail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tamisutcliffe.com/" TargetMode="External"/><Relationship Id="rId1" Type="http://schemas.openxmlformats.org/officeDocument/2006/relationships/hyperlink" Target="mailto:tami.sutcliff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935</Words>
  <Characters>5336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>Tami Sutcliffe</vt:lpstr>
      <vt:lpstr>        Intuition Publishing, LTD – Dublin, Ireland</vt:lpstr>
      <vt:lpstr>        Adapt a body of knowledge supplied by experts, turning it into cogent and compel</vt:lpstr>
      <vt:lpstr>        Clients include Nickelodeon, Bank of America, McKesson and Royal Bank of Scotlan</vt:lpstr>
      <vt:lpstr>        University of North Texas Lifelong Education @ Desktop, Denton, Texas</vt:lpstr>
      <vt:lpstr/>
      <vt:lpstr>PUBLICATIONS and PRESENTATIONS:</vt:lpstr>
    </vt:vector>
  </TitlesOfParts>
  <Company/>
  <LinksUpToDate>false</LinksUpToDate>
  <CharactersWithSpaces>6259</CharactersWithSpaces>
  <SharedDoc>false</SharedDoc>
  <HLinks>
    <vt:vector size="126" baseType="variant">
      <vt:variant>
        <vt:i4>1572867</vt:i4>
      </vt:variant>
      <vt:variant>
        <vt:i4>48</vt:i4>
      </vt:variant>
      <vt:variant>
        <vt:i4>0</vt:i4>
      </vt:variant>
      <vt:variant>
        <vt:i4>5</vt:i4>
      </vt:variant>
      <vt:variant>
        <vt:lpwstr>http://www.tamisutcliffe.com/GENDER/home.html</vt:lpwstr>
      </vt:variant>
      <vt:variant>
        <vt:lpwstr/>
      </vt:variant>
      <vt:variant>
        <vt:i4>720985</vt:i4>
      </vt:variant>
      <vt:variant>
        <vt:i4>45</vt:i4>
      </vt:variant>
      <vt:variant>
        <vt:i4>0</vt:i4>
      </vt:variant>
      <vt:variant>
        <vt:i4>5</vt:i4>
      </vt:variant>
      <vt:variant>
        <vt:lpwstr>http://tamisutcliffe.com/tamisutcliffe/symbolic.html</vt:lpwstr>
      </vt:variant>
      <vt:variant>
        <vt:lpwstr/>
      </vt:variant>
      <vt:variant>
        <vt:i4>6357097</vt:i4>
      </vt:variant>
      <vt:variant>
        <vt:i4>42</vt:i4>
      </vt:variant>
      <vt:variant>
        <vt:i4>0</vt:i4>
      </vt:variant>
      <vt:variant>
        <vt:i4>5</vt:i4>
      </vt:variant>
      <vt:variant>
        <vt:lpwstr>http://tamisutcliffe.com/research.html</vt:lpwstr>
      </vt:variant>
      <vt:variant>
        <vt:lpwstr/>
      </vt:variant>
      <vt:variant>
        <vt:i4>7667766</vt:i4>
      </vt:variant>
      <vt:variant>
        <vt:i4>39</vt:i4>
      </vt:variant>
      <vt:variant>
        <vt:i4>0</vt:i4>
      </vt:variant>
      <vt:variant>
        <vt:i4>5</vt:i4>
      </vt:variant>
      <vt:variant>
        <vt:lpwstr>http://tinyurl.com/27o3t7z</vt:lpwstr>
      </vt:variant>
      <vt:variant>
        <vt:lpwstr/>
      </vt:variant>
      <vt:variant>
        <vt:i4>1769518</vt:i4>
      </vt:variant>
      <vt:variant>
        <vt:i4>36</vt:i4>
      </vt:variant>
      <vt:variant>
        <vt:i4>0</vt:i4>
      </vt:variant>
      <vt:variant>
        <vt:i4>5</vt:i4>
      </vt:variant>
      <vt:variant>
        <vt:lpwstr>http://www.youtube.com/watch?v=_NT8IZc2QWo</vt:lpwstr>
      </vt:variant>
      <vt:variant>
        <vt:lpwstr/>
      </vt:variant>
      <vt:variant>
        <vt:i4>7274608</vt:i4>
      </vt:variant>
      <vt:variant>
        <vt:i4>33</vt:i4>
      </vt:variant>
      <vt:variant>
        <vt:i4>0</vt:i4>
      </vt:variant>
      <vt:variant>
        <vt:i4>5</vt:i4>
      </vt:variant>
      <vt:variant>
        <vt:lpwstr>http://tamisutcliffe.com/services.html</vt:lpwstr>
      </vt:variant>
      <vt:variant>
        <vt:lpwstr/>
      </vt:variant>
      <vt:variant>
        <vt:i4>4456455</vt:i4>
      </vt:variant>
      <vt:variant>
        <vt:i4>30</vt:i4>
      </vt:variant>
      <vt:variant>
        <vt:i4>0</vt:i4>
      </vt:variant>
      <vt:variant>
        <vt:i4>5</vt:i4>
      </vt:variant>
      <vt:variant>
        <vt:lpwstr>http://www.tamisutcliffe.com/art.html</vt:lpwstr>
      </vt:variant>
      <vt:variant>
        <vt:lpwstr/>
      </vt:variant>
      <vt:variant>
        <vt:i4>1572867</vt:i4>
      </vt:variant>
      <vt:variant>
        <vt:i4>27</vt:i4>
      </vt:variant>
      <vt:variant>
        <vt:i4>0</vt:i4>
      </vt:variant>
      <vt:variant>
        <vt:i4>5</vt:i4>
      </vt:variant>
      <vt:variant>
        <vt:lpwstr>http://www.tamisutcliffe.com/GENDER/home.html</vt:lpwstr>
      </vt:variant>
      <vt:variant>
        <vt:lpwstr/>
      </vt:variant>
      <vt:variant>
        <vt:i4>5767189</vt:i4>
      </vt:variant>
      <vt:variant>
        <vt:i4>24</vt:i4>
      </vt:variant>
      <vt:variant>
        <vt:i4>0</vt:i4>
      </vt:variant>
      <vt:variant>
        <vt:i4>5</vt:i4>
      </vt:variant>
      <vt:variant>
        <vt:lpwstr>http://www.tamisutcliffe.com/REMINDERS_OF_HOME/signs1.html</vt:lpwstr>
      </vt:variant>
      <vt:variant>
        <vt:lpwstr/>
      </vt:variant>
      <vt:variant>
        <vt:i4>3997745</vt:i4>
      </vt:variant>
      <vt:variant>
        <vt:i4>21</vt:i4>
      </vt:variant>
      <vt:variant>
        <vt:i4>0</vt:i4>
      </vt:variant>
      <vt:variant>
        <vt:i4>5</vt:i4>
      </vt:variant>
      <vt:variant>
        <vt:lpwstr>http://tamisutcliffe.com/doctorate.html</vt:lpwstr>
      </vt:variant>
      <vt:variant>
        <vt:lpwstr/>
      </vt:variant>
      <vt:variant>
        <vt:i4>3473522</vt:i4>
      </vt:variant>
      <vt:variant>
        <vt:i4>18</vt:i4>
      </vt:variant>
      <vt:variant>
        <vt:i4>0</vt:i4>
      </vt:variant>
      <vt:variant>
        <vt:i4>5</vt:i4>
      </vt:variant>
      <vt:variant>
        <vt:lpwstr>http://www.verizon.com/</vt:lpwstr>
      </vt:variant>
      <vt:variant>
        <vt:lpwstr/>
      </vt:variant>
      <vt:variant>
        <vt:i4>2293810</vt:i4>
      </vt:variant>
      <vt:variant>
        <vt:i4>15</vt:i4>
      </vt:variant>
      <vt:variant>
        <vt:i4>0</vt:i4>
      </vt:variant>
      <vt:variant>
        <vt:i4>5</vt:i4>
      </vt:variant>
      <vt:variant>
        <vt:lpwstr>http://www.collin.edu/library/aboutus/</vt:lpwstr>
      </vt:variant>
      <vt:variant>
        <vt:lpwstr/>
      </vt:variant>
      <vt:variant>
        <vt:i4>3211322</vt:i4>
      </vt:variant>
      <vt:variant>
        <vt:i4>12</vt:i4>
      </vt:variant>
      <vt:variant>
        <vt:i4>0</vt:i4>
      </vt:variant>
      <vt:variant>
        <vt:i4>5</vt:i4>
      </vt:variant>
      <vt:variant>
        <vt:lpwstr>http://www.informationart.org/</vt:lpwstr>
      </vt:variant>
      <vt:variant>
        <vt:lpwstr/>
      </vt:variant>
      <vt:variant>
        <vt:i4>5111822</vt:i4>
      </vt:variant>
      <vt:variant>
        <vt:i4>9</vt:i4>
      </vt:variant>
      <vt:variant>
        <vt:i4>0</vt:i4>
      </vt:variant>
      <vt:variant>
        <vt:i4>5</vt:i4>
      </vt:variant>
      <vt:variant>
        <vt:lpwstr>http://clear.unt.edu/</vt:lpwstr>
      </vt:variant>
      <vt:variant>
        <vt:lpwstr/>
      </vt:variant>
      <vt:variant>
        <vt:i4>3997745</vt:i4>
      </vt:variant>
      <vt:variant>
        <vt:i4>6</vt:i4>
      </vt:variant>
      <vt:variant>
        <vt:i4>0</vt:i4>
      </vt:variant>
      <vt:variant>
        <vt:i4>5</vt:i4>
      </vt:variant>
      <vt:variant>
        <vt:lpwstr>http://www.acs-inc.com/</vt:lpwstr>
      </vt:variant>
      <vt:variant>
        <vt:lpwstr/>
      </vt:variant>
      <vt:variant>
        <vt:i4>65557</vt:i4>
      </vt:variant>
      <vt:variant>
        <vt:i4>3</vt:i4>
      </vt:variant>
      <vt:variant>
        <vt:i4>0</vt:i4>
      </vt:variant>
      <vt:variant>
        <vt:i4>5</vt:i4>
      </vt:variant>
      <vt:variant>
        <vt:lpwstr>http://call.unt.edu/</vt:lpwstr>
      </vt:variant>
      <vt:variant>
        <vt:lpwstr/>
      </vt:variant>
      <vt:variant>
        <vt:i4>5636113</vt:i4>
      </vt:variant>
      <vt:variant>
        <vt:i4>0</vt:i4>
      </vt:variant>
      <vt:variant>
        <vt:i4>0</vt:i4>
      </vt:variant>
      <vt:variant>
        <vt:i4>5</vt:i4>
      </vt:variant>
      <vt:variant>
        <vt:lpwstr>http://www.intuition.com/</vt:lpwstr>
      </vt:variant>
      <vt:variant>
        <vt:lpwstr/>
      </vt:variant>
      <vt:variant>
        <vt:i4>5505113</vt:i4>
      </vt:variant>
      <vt:variant>
        <vt:i4>9</vt:i4>
      </vt:variant>
      <vt:variant>
        <vt:i4>0</vt:i4>
      </vt:variant>
      <vt:variant>
        <vt:i4>5</vt:i4>
      </vt:variant>
      <vt:variant>
        <vt:lpwstr>http://tamisutcliffe.com/</vt:lpwstr>
      </vt:variant>
      <vt:variant>
        <vt:lpwstr/>
      </vt:variant>
      <vt:variant>
        <vt:i4>4784163</vt:i4>
      </vt:variant>
      <vt:variant>
        <vt:i4>6</vt:i4>
      </vt:variant>
      <vt:variant>
        <vt:i4>0</vt:i4>
      </vt:variant>
      <vt:variant>
        <vt:i4>5</vt:i4>
      </vt:variant>
      <vt:variant>
        <vt:lpwstr>mailto:tami.sutcliffe@gmail.com</vt:lpwstr>
      </vt:variant>
      <vt:variant>
        <vt:lpwstr/>
      </vt:variant>
      <vt:variant>
        <vt:i4>5505113</vt:i4>
      </vt:variant>
      <vt:variant>
        <vt:i4>3</vt:i4>
      </vt:variant>
      <vt:variant>
        <vt:i4>0</vt:i4>
      </vt:variant>
      <vt:variant>
        <vt:i4>5</vt:i4>
      </vt:variant>
      <vt:variant>
        <vt:lpwstr>http://tamisutcliffe.com/</vt:lpwstr>
      </vt:variant>
      <vt:variant>
        <vt:lpwstr/>
      </vt:variant>
      <vt:variant>
        <vt:i4>4784163</vt:i4>
      </vt:variant>
      <vt:variant>
        <vt:i4>0</vt:i4>
      </vt:variant>
      <vt:variant>
        <vt:i4>0</vt:i4>
      </vt:variant>
      <vt:variant>
        <vt:i4>5</vt:i4>
      </vt:variant>
      <vt:variant>
        <vt:lpwstr>mailto:tami.sutcliffe@gmail.com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Tami Sutcliffe</dc:title>
  <dc:creator>T. N. Sutcliffe</dc:creator>
  <cp:lastModifiedBy>Tami Sutcliffe</cp:lastModifiedBy>
  <cp:revision>2</cp:revision>
  <cp:lastPrinted>2020-11-27T13:17:00Z</cp:lastPrinted>
  <dcterms:created xsi:type="dcterms:W3CDTF">2021-01-02T15:56:00Z</dcterms:created>
  <dcterms:modified xsi:type="dcterms:W3CDTF">2021-01-02T15:56:00Z</dcterms:modified>
</cp:coreProperties>
</file>